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2048A" w14:textId="659C99BF" w:rsidR="00C3669C" w:rsidRDefault="00C3669C" w:rsidP="00C3669C">
      <w:pPr>
        <w:autoSpaceDE w:val="0"/>
        <w:autoSpaceDN w:val="0"/>
        <w:adjustRightInd w:val="0"/>
        <w:rPr>
          <w:rFonts w:ascii="Calibri Light" w:hAnsi="Calibri Light" w:cs="Tahoma"/>
          <w:b/>
          <w:sz w:val="16"/>
          <w:szCs w:val="16"/>
        </w:rPr>
      </w:pPr>
    </w:p>
    <w:p w14:paraId="21A28FE6" w14:textId="43C32754" w:rsidR="005A509E" w:rsidRDefault="0078547F" w:rsidP="00C3669C">
      <w:pPr>
        <w:autoSpaceDE w:val="0"/>
        <w:autoSpaceDN w:val="0"/>
        <w:adjustRightInd w:val="0"/>
        <w:rPr>
          <w:rFonts w:ascii="Calibri Light" w:hAnsi="Calibri Light" w:cs="Tahoma"/>
          <w:b/>
          <w:sz w:val="16"/>
          <w:szCs w:val="16"/>
        </w:rPr>
      </w:pPr>
      <w:r>
        <w:rPr>
          <w:noProof/>
        </w:rPr>
        <w:drawing>
          <wp:anchor distT="0" distB="0" distL="114300" distR="114300" simplePos="0" relativeHeight="251659264" behindDoc="0" locked="0" layoutInCell="1" allowOverlap="1" wp14:anchorId="1D1D3F4F" wp14:editId="1608109C">
            <wp:simplePos x="0" y="0"/>
            <wp:positionH relativeFrom="margin">
              <wp:posOffset>92710</wp:posOffset>
            </wp:positionH>
            <wp:positionV relativeFrom="paragraph">
              <wp:posOffset>119380</wp:posOffset>
            </wp:positionV>
            <wp:extent cx="6448425" cy="986445"/>
            <wp:effectExtent l="0" t="0" r="0" b="4445"/>
            <wp:wrapNone/>
            <wp:docPr id="1" name="Immagine 1" descr="C:\Documents and Settings\Administrator\Desktop\CARTELLI PRIME\logo Brancaccio su una r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CARTELLI PRIME\logo Brancaccio su una riga.jpg"/>
                    <pic:cNvPicPr>
                      <a:picLocks noChangeAspect="1" noChangeArrowheads="1"/>
                    </pic:cNvPicPr>
                  </pic:nvPicPr>
                  <pic:blipFill>
                    <a:blip r:embed="rId7" cstate="print"/>
                    <a:srcRect/>
                    <a:stretch>
                      <a:fillRect/>
                    </a:stretch>
                  </pic:blipFill>
                  <pic:spPr bwMode="auto">
                    <a:xfrm>
                      <a:off x="0" y="0"/>
                      <a:ext cx="6448425" cy="986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B65E50A" w14:textId="2F107B0A" w:rsidR="005A509E" w:rsidRDefault="005A509E" w:rsidP="00C3669C">
      <w:pPr>
        <w:autoSpaceDE w:val="0"/>
        <w:autoSpaceDN w:val="0"/>
        <w:adjustRightInd w:val="0"/>
        <w:rPr>
          <w:rFonts w:ascii="Calibri Light" w:hAnsi="Calibri Light" w:cs="Tahoma"/>
          <w:b/>
          <w:sz w:val="16"/>
          <w:szCs w:val="16"/>
        </w:rPr>
      </w:pPr>
    </w:p>
    <w:p w14:paraId="264CF046" w14:textId="70AA6566" w:rsidR="005A509E" w:rsidRDefault="005A509E" w:rsidP="00C3669C">
      <w:pPr>
        <w:autoSpaceDE w:val="0"/>
        <w:autoSpaceDN w:val="0"/>
        <w:adjustRightInd w:val="0"/>
        <w:rPr>
          <w:rFonts w:ascii="Calibri Light" w:hAnsi="Calibri Light" w:cs="Tahoma"/>
          <w:b/>
          <w:sz w:val="16"/>
          <w:szCs w:val="16"/>
        </w:rPr>
      </w:pPr>
    </w:p>
    <w:p w14:paraId="5400EE31" w14:textId="42BEBC9F" w:rsidR="005A509E" w:rsidRDefault="005A509E" w:rsidP="00C3669C">
      <w:pPr>
        <w:autoSpaceDE w:val="0"/>
        <w:autoSpaceDN w:val="0"/>
        <w:adjustRightInd w:val="0"/>
        <w:rPr>
          <w:rFonts w:ascii="Calibri Light" w:hAnsi="Calibri Light" w:cs="Tahoma"/>
          <w:b/>
          <w:sz w:val="16"/>
          <w:szCs w:val="16"/>
        </w:rPr>
      </w:pPr>
    </w:p>
    <w:p w14:paraId="2A56EC0A" w14:textId="63AA1206" w:rsidR="005A509E" w:rsidRDefault="005A509E" w:rsidP="00C3669C">
      <w:pPr>
        <w:autoSpaceDE w:val="0"/>
        <w:autoSpaceDN w:val="0"/>
        <w:adjustRightInd w:val="0"/>
        <w:rPr>
          <w:rFonts w:ascii="Calibri Light" w:hAnsi="Calibri Light" w:cs="Tahoma"/>
          <w:b/>
          <w:sz w:val="16"/>
          <w:szCs w:val="16"/>
        </w:rPr>
      </w:pPr>
    </w:p>
    <w:p w14:paraId="0E825A95" w14:textId="39D9B6E8" w:rsidR="005A509E" w:rsidRDefault="005A509E" w:rsidP="00C3669C">
      <w:pPr>
        <w:autoSpaceDE w:val="0"/>
        <w:autoSpaceDN w:val="0"/>
        <w:adjustRightInd w:val="0"/>
        <w:rPr>
          <w:rFonts w:ascii="Calibri Light" w:hAnsi="Calibri Light" w:cs="Tahoma"/>
          <w:b/>
          <w:sz w:val="16"/>
          <w:szCs w:val="16"/>
        </w:rPr>
      </w:pPr>
    </w:p>
    <w:p w14:paraId="704AC5A2" w14:textId="7F8CD281" w:rsidR="005A509E" w:rsidRDefault="005A509E" w:rsidP="00C3669C">
      <w:pPr>
        <w:autoSpaceDE w:val="0"/>
        <w:autoSpaceDN w:val="0"/>
        <w:adjustRightInd w:val="0"/>
        <w:rPr>
          <w:rFonts w:ascii="Calibri Light" w:hAnsi="Calibri Light" w:cs="Tahoma"/>
          <w:b/>
          <w:sz w:val="16"/>
          <w:szCs w:val="16"/>
        </w:rPr>
      </w:pPr>
    </w:p>
    <w:p w14:paraId="5874AC67" w14:textId="0F06C9E8" w:rsidR="005A509E" w:rsidRDefault="005A509E" w:rsidP="00C3669C">
      <w:pPr>
        <w:autoSpaceDE w:val="0"/>
        <w:autoSpaceDN w:val="0"/>
        <w:adjustRightInd w:val="0"/>
        <w:rPr>
          <w:rFonts w:ascii="Calibri Light" w:hAnsi="Calibri Light" w:cs="Tahoma"/>
          <w:b/>
          <w:sz w:val="16"/>
          <w:szCs w:val="16"/>
        </w:rPr>
      </w:pPr>
    </w:p>
    <w:p w14:paraId="127C7EA2" w14:textId="4D12CCEA" w:rsidR="005A509E" w:rsidRDefault="005A509E" w:rsidP="00C3669C">
      <w:pPr>
        <w:autoSpaceDE w:val="0"/>
        <w:autoSpaceDN w:val="0"/>
        <w:adjustRightInd w:val="0"/>
        <w:rPr>
          <w:rFonts w:ascii="Calibri Light" w:hAnsi="Calibri Light" w:cs="Tahoma"/>
          <w:b/>
          <w:sz w:val="16"/>
          <w:szCs w:val="16"/>
        </w:rPr>
      </w:pPr>
    </w:p>
    <w:p w14:paraId="654C1275" w14:textId="77777777" w:rsidR="005A509E" w:rsidRPr="0029048B" w:rsidRDefault="005A509E" w:rsidP="00C3669C">
      <w:pPr>
        <w:autoSpaceDE w:val="0"/>
        <w:autoSpaceDN w:val="0"/>
        <w:adjustRightInd w:val="0"/>
        <w:rPr>
          <w:rFonts w:ascii="Calibri Light" w:hAnsi="Calibri Light" w:cs="Tahoma"/>
          <w:b/>
          <w:sz w:val="4"/>
          <w:szCs w:val="4"/>
        </w:rPr>
      </w:pPr>
    </w:p>
    <w:p w14:paraId="53350B2E" w14:textId="77777777" w:rsidR="00C3669C" w:rsidRPr="00214F1A" w:rsidRDefault="00C3669C" w:rsidP="00C3669C">
      <w:pPr>
        <w:autoSpaceDE w:val="0"/>
        <w:autoSpaceDN w:val="0"/>
        <w:adjustRightInd w:val="0"/>
        <w:rPr>
          <w:rFonts w:ascii="Calibri Light" w:hAnsi="Calibri Light" w:cs="Tahoma"/>
          <w:b/>
          <w:sz w:val="4"/>
          <w:szCs w:val="4"/>
        </w:rPr>
      </w:pPr>
    </w:p>
    <w:p w14:paraId="0353276D" w14:textId="4D2996C6" w:rsidR="008E0ACD" w:rsidRPr="007065ED" w:rsidRDefault="007065ED" w:rsidP="007065ED">
      <w:pPr>
        <w:pStyle w:val="NormaleWeb"/>
        <w:shd w:val="clear" w:color="auto" w:fill="FFFFFF"/>
        <w:spacing w:before="0" w:beforeAutospacing="0" w:after="120" w:afterAutospacing="0"/>
        <w:jc w:val="center"/>
        <w:rPr>
          <w:rFonts w:ascii="Candara" w:hAnsi="Candara" w:cs="Arial"/>
          <w:b/>
          <w:color w:val="FF0066"/>
          <w:sz w:val="48"/>
          <w:szCs w:val="48"/>
        </w:rPr>
      </w:pPr>
      <w:r>
        <w:rPr>
          <w:rFonts w:ascii="Candara" w:hAnsi="Candara" w:cs="Arial"/>
          <w:b/>
          <w:color w:val="FF0066"/>
          <w:sz w:val="48"/>
          <w:szCs w:val="48"/>
        </w:rPr>
        <w:t>Dal 12</w:t>
      </w:r>
      <w:r w:rsidR="008E0ACD" w:rsidRPr="007065ED">
        <w:rPr>
          <w:rFonts w:ascii="Candara" w:hAnsi="Candara" w:cs="Arial"/>
          <w:b/>
          <w:color w:val="FF0066"/>
          <w:sz w:val="48"/>
          <w:szCs w:val="48"/>
        </w:rPr>
        <w:t xml:space="preserve"> al 15 Dicembre 2019</w:t>
      </w:r>
    </w:p>
    <w:p w14:paraId="52CF48A0" w14:textId="207D6C4F" w:rsidR="00C3669C" w:rsidRPr="00E3066F" w:rsidRDefault="008677E3" w:rsidP="005C3900">
      <w:pPr>
        <w:autoSpaceDE w:val="0"/>
        <w:autoSpaceDN w:val="0"/>
        <w:adjustRightInd w:val="0"/>
        <w:ind w:left="-142"/>
        <w:jc w:val="center"/>
        <w:rPr>
          <w:rFonts w:ascii="Candara" w:hAnsi="Candara" w:cs="Calibri Light"/>
          <w:sz w:val="22"/>
          <w:szCs w:val="20"/>
        </w:rPr>
      </w:pPr>
      <w:r>
        <w:rPr>
          <w:rFonts w:ascii="Candara" w:hAnsi="Candara" w:cs="Calibri Light"/>
          <w:noProof/>
          <w:sz w:val="22"/>
          <w:szCs w:val="20"/>
        </w:rPr>
        <w:drawing>
          <wp:inline distT="0" distB="0" distL="0" distR="0" wp14:anchorId="06B0C8BA" wp14:editId="2BDECF22">
            <wp:extent cx="6661150" cy="194310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scilla-la-regina-del-deserto-orizzont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1150" cy="1943100"/>
                    </a:xfrm>
                    <a:prstGeom prst="rect">
                      <a:avLst/>
                    </a:prstGeom>
                  </pic:spPr>
                </pic:pic>
              </a:graphicData>
            </a:graphic>
          </wp:inline>
        </w:drawing>
      </w:r>
    </w:p>
    <w:p w14:paraId="0458BDA9" w14:textId="77777777" w:rsidR="005C3900" w:rsidRPr="00A36ED3" w:rsidRDefault="005C3900" w:rsidP="005C3900">
      <w:pPr>
        <w:shd w:val="clear" w:color="auto" w:fill="FFFFFF"/>
        <w:spacing w:after="150"/>
        <w:jc w:val="center"/>
        <w:rPr>
          <w:rFonts w:ascii="Candara" w:eastAsia="Times New Roman" w:hAnsi="Candara" w:cs="Arial"/>
          <w:color w:val="333333"/>
          <w:sz w:val="12"/>
          <w:szCs w:val="12"/>
        </w:rPr>
      </w:pPr>
    </w:p>
    <w:p w14:paraId="1291BDF5" w14:textId="77777777" w:rsidR="007065ED" w:rsidRDefault="008677E3" w:rsidP="000D2F4A">
      <w:pPr>
        <w:pStyle w:val="NormaleWeb"/>
        <w:shd w:val="clear" w:color="auto" w:fill="FFFFFF"/>
        <w:spacing w:before="0" w:beforeAutospacing="0" w:after="120" w:afterAutospacing="0"/>
        <w:jc w:val="center"/>
        <w:rPr>
          <w:rFonts w:ascii="Candara" w:hAnsi="Candara" w:cs="Arial"/>
          <w:color w:val="333333"/>
          <w:sz w:val="22"/>
          <w:szCs w:val="22"/>
        </w:rPr>
      </w:pPr>
      <w:r w:rsidRPr="008677E3">
        <w:rPr>
          <w:rFonts w:ascii="Candara" w:hAnsi="Candara" w:cs="Arial"/>
          <w:color w:val="333333"/>
          <w:sz w:val="22"/>
          <w:szCs w:val="22"/>
        </w:rPr>
        <w:t>Produzione di </w:t>
      </w:r>
      <w:proofErr w:type="spellStart"/>
      <w:r w:rsidRPr="008677E3">
        <w:rPr>
          <w:rFonts w:ascii="Candara" w:hAnsi="Candara" w:cs="Arial"/>
          <w:b/>
          <w:color w:val="333333"/>
          <w:sz w:val="22"/>
          <w:szCs w:val="22"/>
        </w:rPr>
        <w:t>All</w:t>
      </w:r>
      <w:proofErr w:type="spellEnd"/>
      <w:r w:rsidRPr="008677E3">
        <w:rPr>
          <w:rFonts w:ascii="Candara" w:hAnsi="Candara" w:cs="Arial"/>
          <w:b/>
          <w:color w:val="333333"/>
          <w:sz w:val="22"/>
          <w:szCs w:val="22"/>
        </w:rPr>
        <w:t xml:space="preserve"> Entertainment</w:t>
      </w:r>
    </w:p>
    <w:p w14:paraId="6F271E22" w14:textId="6537E735" w:rsidR="008677E3" w:rsidRPr="007065ED" w:rsidRDefault="008677E3" w:rsidP="007065ED">
      <w:pPr>
        <w:pStyle w:val="NormaleWeb"/>
        <w:shd w:val="clear" w:color="auto" w:fill="FFFFFF"/>
        <w:spacing w:before="0" w:beforeAutospacing="0" w:after="120" w:afterAutospacing="0"/>
        <w:jc w:val="center"/>
        <w:rPr>
          <w:rFonts w:ascii="Candara" w:hAnsi="Candara" w:cs="Arial"/>
          <w:b/>
          <w:color w:val="333333"/>
          <w:sz w:val="56"/>
          <w:szCs w:val="56"/>
        </w:rPr>
      </w:pPr>
      <w:r>
        <w:rPr>
          <w:rFonts w:ascii="Candara" w:hAnsi="Candara" w:cs="Arial"/>
          <w:color w:val="333333"/>
          <w:sz w:val="22"/>
          <w:szCs w:val="22"/>
        </w:rPr>
        <w:t xml:space="preserve"> </w:t>
      </w:r>
      <w:r w:rsidRPr="007065ED">
        <w:rPr>
          <w:rFonts w:ascii="Candara" w:hAnsi="Candara" w:cs="Arial"/>
          <w:b/>
          <w:color w:val="FF0066"/>
          <w:sz w:val="56"/>
          <w:szCs w:val="56"/>
        </w:rPr>
        <w:t>PRISCILLA</w:t>
      </w:r>
      <w:r w:rsidRPr="007065ED">
        <w:rPr>
          <w:rFonts w:ascii="Candara" w:hAnsi="Candara" w:cs="Arial"/>
          <w:b/>
          <w:color w:val="333333"/>
          <w:sz w:val="56"/>
          <w:szCs w:val="56"/>
        </w:rPr>
        <w:t xml:space="preserve"> </w:t>
      </w:r>
      <w:r w:rsidR="007065ED" w:rsidRPr="007065ED">
        <w:rPr>
          <w:rFonts w:ascii="Candara" w:hAnsi="Candara" w:cs="Arial"/>
          <w:b/>
          <w:color w:val="333333"/>
          <w:sz w:val="56"/>
          <w:szCs w:val="56"/>
        </w:rPr>
        <w:t xml:space="preserve"> </w:t>
      </w:r>
      <w:r w:rsidR="007065ED">
        <w:rPr>
          <w:rFonts w:ascii="Candara" w:hAnsi="Candara" w:cs="Arial"/>
          <w:b/>
          <w:color w:val="FF0066"/>
          <w:sz w:val="56"/>
          <w:szCs w:val="56"/>
        </w:rPr>
        <w:t>- La regina del deserto</w:t>
      </w:r>
    </w:p>
    <w:p w14:paraId="50D68E49" w14:textId="4FE068F3" w:rsidR="008677E3" w:rsidRPr="008677E3" w:rsidRDefault="008677E3" w:rsidP="000D2F4A">
      <w:pPr>
        <w:pStyle w:val="NormaleWeb"/>
        <w:shd w:val="clear" w:color="auto" w:fill="FFFFFF"/>
        <w:spacing w:before="0" w:beforeAutospacing="0" w:after="120" w:afterAutospacing="0"/>
        <w:jc w:val="center"/>
        <w:rPr>
          <w:rFonts w:ascii="Candara" w:hAnsi="Candara" w:cs="Arial"/>
          <w:color w:val="333333"/>
          <w:sz w:val="22"/>
          <w:szCs w:val="22"/>
        </w:rPr>
      </w:pPr>
      <w:r w:rsidRPr="008677E3">
        <w:rPr>
          <w:rFonts w:ascii="Candara" w:hAnsi="Candara" w:cs="Arial"/>
          <w:color w:val="333333"/>
          <w:sz w:val="22"/>
          <w:szCs w:val="22"/>
        </w:rPr>
        <w:t>di </w:t>
      </w:r>
      <w:proofErr w:type="spellStart"/>
      <w:r w:rsidRPr="008677E3">
        <w:rPr>
          <w:rFonts w:ascii="Candara" w:hAnsi="Candara" w:cs="Arial"/>
          <w:b/>
          <w:color w:val="333333"/>
          <w:sz w:val="22"/>
          <w:szCs w:val="22"/>
        </w:rPr>
        <w:t>Stephan</w:t>
      </w:r>
      <w:proofErr w:type="spellEnd"/>
      <w:r w:rsidRPr="008677E3">
        <w:rPr>
          <w:rFonts w:ascii="Candara" w:hAnsi="Candara" w:cs="Arial"/>
          <w:b/>
          <w:color w:val="333333"/>
          <w:sz w:val="22"/>
          <w:szCs w:val="22"/>
        </w:rPr>
        <w:t xml:space="preserve"> Elliott</w:t>
      </w:r>
      <w:r w:rsidRPr="008677E3">
        <w:rPr>
          <w:rFonts w:ascii="Candara" w:hAnsi="Candara" w:cs="Arial"/>
          <w:color w:val="333333"/>
          <w:sz w:val="22"/>
          <w:szCs w:val="22"/>
        </w:rPr>
        <w:t xml:space="preserve"> e </w:t>
      </w:r>
      <w:r w:rsidRPr="008677E3">
        <w:rPr>
          <w:rFonts w:ascii="Candara" w:hAnsi="Candara" w:cs="Arial"/>
          <w:b/>
          <w:color w:val="333333"/>
          <w:sz w:val="22"/>
          <w:szCs w:val="22"/>
        </w:rPr>
        <w:t>Allan Scott</w:t>
      </w:r>
    </w:p>
    <w:p w14:paraId="4689E5F5" w14:textId="77777777" w:rsidR="000D2F4A" w:rsidRPr="000D2F4A" w:rsidRDefault="008677E3" w:rsidP="000D2F4A">
      <w:pPr>
        <w:pStyle w:val="NormaleWeb"/>
        <w:shd w:val="clear" w:color="auto" w:fill="FFFFFF"/>
        <w:spacing w:before="0" w:beforeAutospacing="0" w:after="120" w:afterAutospacing="0"/>
        <w:jc w:val="center"/>
        <w:rPr>
          <w:rFonts w:ascii="Arial" w:hAnsi="Arial" w:cs="Arial"/>
          <w:color w:val="333333"/>
          <w:sz w:val="16"/>
          <w:szCs w:val="16"/>
          <w:shd w:val="clear" w:color="auto" w:fill="FFFFFF"/>
        </w:rPr>
      </w:pPr>
      <w:r w:rsidRPr="008677E3">
        <w:rPr>
          <w:rFonts w:ascii="Candara" w:hAnsi="Candara" w:cs="Arial"/>
          <w:color w:val="333333"/>
          <w:sz w:val="22"/>
          <w:szCs w:val="22"/>
        </w:rPr>
        <w:t>Regia di MATTEO GASTALDO</w:t>
      </w:r>
      <w:r w:rsidRPr="008E0ACD">
        <w:rPr>
          <w:rFonts w:ascii="Candara" w:hAnsi="Candara" w:cs="Arial"/>
          <w:color w:val="333333"/>
          <w:sz w:val="22"/>
          <w:szCs w:val="22"/>
        </w:rPr>
        <w:br/>
      </w:r>
    </w:p>
    <w:p w14:paraId="73AC62A2" w14:textId="168EBC0C" w:rsidR="00F13668" w:rsidRDefault="008677E3" w:rsidP="00F13668">
      <w:pPr>
        <w:pStyle w:val="NormaleWeb"/>
        <w:shd w:val="clear" w:color="auto" w:fill="FFFFFF"/>
        <w:spacing w:before="0" w:beforeAutospacing="0" w:after="150" w:afterAutospacing="0"/>
        <w:jc w:val="center"/>
        <w:rPr>
          <w:rFonts w:ascii="Arial" w:hAnsi="Arial" w:cs="Arial"/>
          <w:color w:val="333333"/>
          <w:sz w:val="23"/>
          <w:szCs w:val="23"/>
        </w:rPr>
      </w:pPr>
      <w:r>
        <w:rPr>
          <w:rFonts w:ascii="Arial" w:hAnsi="Arial" w:cs="Arial"/>
          <w:color w:val="333333"/>
          <w:sz w:val="23"/>
          <w:szCs w:val="23"/>
          <w:shd w:val="clear" w:color="auto" w:fill="FFFFFF"/>
        </w:rPr>
        <w:t xml:space="preserve">A grande richiesta "Priscilla La Regina del </w:t>
      </w:r>
      <w:r w:rsidR="007065ED">
        <w:rPr>
          <w:rFonts w:ascii="Arial" w:hAnsi="Arial" w:cs="Arial"/>
          <w:color w:val="333333"/>
          <w:sz w:val="23"/>
          <w:szCs w:val="23"/>
          <w:shd w:val="clear" w:color="auto" w:fill="FFFFFF"/>
        </w:rPr>
        <w:t>Deserto” il musical dei record</w:t>
      </w:r>
      <w:r w:rsidR="00F13668">
        <w:rPr>
          <w:rFonts w:ascii="Arial" w:hAnsi="Arial" w:cs="Arial"/>
          <w:color w:val="333333"/>
          <w:sz w:val="23"/>
          <w:szCs w:val="23"/>
          <w:shd w:val="clear" w:color="auto" w:fill="FFFFFF"/>
        </w:rPr>
        <w:t xml:space="preserve"> torna</w:t>
      </w:r>
      <w:r>
        <w:rPr>
          <w:rFonts w:ascii="Arial" w:hAnsi="Arial" w:cs="Arial"/>
          <w:color w:val="333333"/>
          <w:sz w:val="23"/>
          <w:szCs w:val="23"/>
          <w:shd w:val="clear" w:color="auto" w:fill="FFFFFF"/>
        </w:rPr>
        <w:t xml:space="preserve"> al</w:t>
      </w:r>
      <w:r w:rsidR="00F13668">
        <w:rPr>
          <w:rFonts w:ascii="Arial" w:hAnsi="Arial" w:cs="Arial"/>
          <w:color w:val="333333"/>
          <w:sz w:val="23"/>
          <w:szCs w:val="23"/>
          <w:shd w:val="clear" w:color="auto" w:fill="FFFFFF"/>
        </w:rPr>
        <w:t xml:space="preserve"> Teatro Brancaccio a dicembre</w:t>
      </w:r>
      <w:r>
        <w:rPr>
          <w:rFonts w:ascii="Arial" w:hAnsi="Arial" w:cs="Arial"/>
          <w:color w:val="333333"/>
          <w:sz w:val="23"/>
          <w:szCs w:val="23"/>
          <w:shd w:val="clear" w:color="auto" w:fill="FFFFFF"/>
        </w:rPr>
        <w:t xml:space="preserve"> nella travolgente versione con orchestra dal vivo!</w:t>
      </w:r>
      <w:r>
        <w:rPr>
          <w:rFonts w:ascii="Arial" w:hAnsi="Arial" w:cs="Arial"/>
          <w:color w:val="333333"/>
          <w:sz w:val="23"/>
          <w:szCs w:val="23"/>
        </w:rPr>
        <w:br/>
      </w:r>
      <w:r>
        <w:rPr>
          <w:rFonts w:ascii="Arial" w:hAnsi="Arial" w:cs="Arial"/>
          <w:color w:val="333333"/>
          <w:sz w:val="23"/>
          <w:szCs w:val="23"/>
          <w:shd w:val="clear" w:color="auto" w:fill="FFFFFF"/>
        </w:rPr>
        <w:t xml:space="preserve">Tratto dall'omonimo film cult " Le Avventure di Priscilla La Regina del Deserto" - vincitore di un Premio Oscar e del </w:t>
      </w:r>
      <w:proofErr w:type="spellStart"/>
      <w:r>
        <w:rPr>
          <w:rFonts w:ascii="Arial" w:hAnsi="Arial" w:cs="Arial"/>
          <w:color w:val="333333"/>
          <w:sz w:val="23"/>
          <w:szCs w:val="23"/>
          <w:shd w:val="clear" w:color="auto" w:fill="FFFFFF"/>
        </w:rPr>
        <w:t>Grand</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Prix</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Du</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Publique</w:t>
      </w:r>
      <w:proofErr w:type="spellEnd"/>
      <w:r>
        <w:rPr>
          <w:rFonts w:ascii="Arial" w:hAnsi="Arial" w:cs="Arial"/>
          <w:color w:val="333333"/>
          <w:sz w:val="23"/>
          <w:szCs w:val="23"/>
          <w:shd w:val="clear" w:color="auto" w:fill="FFFFFF"/>
        </w:rPr>
        <w:t xml:space="preserve"> al Festival di Cannes - Priscilla è una travolgente avventura "on the road" di tre amici che, a bordo di un vecchio bus rosa soprannominato Priscilla, partono per un viaggio attraverso il deserto australiano alla ricerca di amore e amicizia, finendo per trovare molto di più di quanto avessero mai immaginato! Un musical sfavillante con oltre 500 magnifici costumi, una sceneggiatura esilarante ed una intramontabile colonna sonora che include 25 strepitosi successi internazionali, tra cui "I Will </w:t>
      </w:r>
      <w:proofErr w:type="spellStart"/>
      <w:r>
        <w:rPr>
          <w:rFonts w:ascii="Arial" w:hAnsi="Arial" w:cs="Arial"/>
          <w:color w:val="333333"/>
          <w:sz w:val="23"/>
          <w:szCs w:val="23"/>
          <w:shd w:val="clear" w:color="auto" w:fill="FFFFFF"/>
        </w:rPr>
        <w:t>Survive</w:t>
      </w:r>
      <w:proofErr w:type="spellEnd"/>
      <w:r>
        <w:rPr>
          <w:rFonts w:ascii="Arial" w:hAnsi="Arial" w:cs="Arial"/>
          <w:color w:val="333333"/>
          <w:sz w:val="23"/>
          <w:szCs w:val="23"/>
          <w:shd w:val="clear" w:color="auto" w:fill="FFFFFF"/>
        </w:rPr>
        <w:t>"; "</w:t>
      </w:r>
      <w:proofErr w:type="spellStart"/>
      <w:r>
        <w:rPr>
          <w:rFonts w:ascii="Arial" w:hAnsi="Arial" w:cs="Arial"/>
          <w:color w:val="333333"/>
          <w:sz w:val="23"/>
          <w:szCs w:val="23"/>
          <w:shd w:val="clear" w:color="auto" w:fill="FFFFFF"/>
        </w:rPr>
        <w:t>Finally</w:t>
      </w:r>
      <w:proofErr w:type="spellEnd"/>
      <w:r>
        <w:rPr>
          <w:rFonts w:ascii="Arial" w:hAnsi="Arial" w:cs="Arial"/>
          <w:color w:val="333333"/>
          <w:sz w:val="23"/>
          <w:szCs w:val="23"/>
          <w:shd w:val="clear" w:color="auto" w:fill="FFFFFF"/>
        </w:rPr>
        <w:t>"; "</w:t>
      </w:r>
      <w:proofErr w:type="spellStart"/>
      <w:r>
        <w:rPr>
          <w:rFonts w:ascii="Arial" w:hAnsi="Arial" w:cs="Arial"/>
          <w:color w:val="333333"/>
          <w:sz w:val="23"/>
          <w:szCs w:val="23"/>
          <w:shd w:val="clear" w:color="auto" w:fill="FFFFFF"/>
        </w:rPr>
        <w:t>It's</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Raining</w:t>
      </w:r>
      <w:proofErr w:type="spellEnd"/>
      <w:r>
        <w:rPr>
          <w:rFonts w:ascii="Arial" w:hAnsi="Arial" w:cs="Arial"/>
          <w:color w:val="333333"/>
          <w:sz w:val="23"/>
          <w:szCs w:val="23"/>
          <w:shd w:val="clear" w:color="auto" w:fill="FFFFFF"/>
        </w:rPr>
        <w:t xml:space="preserve"> Men" e "Go West".</w:t>
      </w:r>
      <w:r>
        <w:rPr>
          <w:rFonts w:ascii="Arial" w:hAnsi="Arial" w:cs="Arial"/>
          <w:color w:val="333333"/>
          <w:sz w:val="23"/>
          <w:szCs w:val="23"/>
        </w:rPr>
        <w:br/>
      </w:r>
      <w:r>
        <w:rPr>
          <w:rFonts w:ascii="Arial" w:hAnsi="Arial" w:cs="Arial"/>
          <w:color w:val="333333"/>
          <w:sz w:val="23"/>
          <w:szCs w:val="23"/>
          <w:shd w:val="clear" w:color="auto" w:fill="FFFFFF"/>
        </w:rPr>
        <w:t xml:space="preserve">Priscilla Queen Of The </w:t>
      </w:r>
      <w:proofErr w:type="spellStart"/>
      <w:r>
        <w:rPr>
          <w:rFonts w:ascii="Arial" w:hAnsi="Arial" w:cs="Arial"/>
          <w:color w:val="333333"/>
          <w:sz w:val="23"/>
          <w:szCs w:val="23"/>
          <w:shd w:val="clear" w:color="auto" w:fill="FFFFFF"/>
        </w:rPr>
        <w:t>Desert</w:t>
      </w:r>
      <w:proofErr w:type="spellEnd"/>
      <w:r>
        <w:rPr>
          <w:rFonts w:ascii="Arial" w:hAnsi="Arial" w:cs="Arial"/>
          <w:color w:val="333333"/>
          <w:sz w:val="23"/>
          <w:szCs w:val="23"/>
          <w:shd w:val="clear" w:color="auto" w:fill="FFFFFF"/>
        </w:rPr>
        <w:t xml:space="preserve"> the Musical, è il musical australiano di maggior successo di tutti i tempi, visto da più di 6 milioni di spettatori.</w:t>
      </w:r>
    </w:p>
    <w:p w14:paraId="7CD0CB15" w14:textId="77777777" w:rsidR="00F13668" w:rsidRPr="00F13668" w:rsidRDefault="00F13668" w:rsidP="00F13668">
      <w:pPr>
        <w:pStyle w:val="NormaleWeb"/>
        <w:shd w:val="clear" w:color="auto" w:fill="FFFFFF"/>
        <w:spacing w:before="0" w:beforeAutospacing="0" w:after="150" w:afterAutospacing="0"/>
        <w:jc w:val="center"/>
        <w:rPr>
          <w:rStyle w:val="Collegamentoipertestuale"/>
          <w:rFonts w:ascii="Arial" w:hAnsi="Arial" w:cs="Arial"/>
          <w:color w:val="333333"/>
          <w:sz w:val="8"/>
          <w:szCs w:val="8"/>
          <w:u w:val="none"/>
        </w:rPr>
      </w:pPr>
    </w:p>
    <w:p w14:paraId="6C93BD86" w14:textId="53616E32" w:rsidR="007065ED" w:rsidRPr="00F13668" w:rsidRDefault="00F13668" w:rsidP="00F13668">
      <w:pPr>
        <w:spacing w:before="9"/>
        <w:ind w:right="1965"/>
        <w:jc w:val="center"/>
        <w:rPr>
          <w:rFonts w:ascii="Candara" w:hAnsi="Candara"/>
          <w:b/>
          <w:color w:val="FF0066"/>
          <w:sz w:val="40"/>
          <w:szCs w:val="40"/>
        </w:rPr>
      </w:pPr>
      <w:r>
        <w:rPr>
          <w:rFonts w:ascii="Candara" w:hAnsi="Candara"/>
          <w:b/>
          <w:color w:val="FF0066"/>
          <w:sz w:val="32"/>
          <w:szCs w:val="32"/>
        </w:rPr>
        <w:t xml:space="preserve">                            </w:t>
      </w:r>
      <w:r w:rsidR="007065ED" w:rsidRPr="00F13668">
        <w:rPr>
          <w:rFonts w:ascii="Candara" w:hAnsi="Candara"/>
          <w:b/>
          <w:color w:val="FF0066"/>
          <w:sz w:val="40"/>
          <w:szCs w:val="40"/>
        </w:rPr>
        <w:t>PREZZI E RIDUZIONI</w:t>
      </w:r>
    </w:p>
    <w:p w14:paraId="7ADAC1A0" w14:textId="77777777" w:rsidR="007065ED" w:rsidRPr="007065ED" w:rsidRDefault="007065ED" w:rsidP="00F13668">
      <w:pPr>
        <w:widowControl w:val="0"/>
        <w:spacing w:line="239" w:lineRule="auto"/>
        <w:ind w:left="117" w:right="98"/>
        <w:jc w:val="center"/>
        <w:rPr>
          <w:rFonts w:ascii="Candara" w:eastAsia="Cambria" w:hAnsi="Candara" w:cs="Iskoola Pota"/>
          <w:color w:val="FF0066"/>
          <w:sz w:val="12"/>
          <w:szCs w:val="12"/>
          <w:lang w:eastAsia="en-US"/>
        </w:rPr>
      </w:pPr>
    </w:p>
    <w:p w14:paraId="35431262" w14:textId="77777777" w:rsidR="007065ED" w:rsidRPr="007065ED" w:rsidRDefault="007065ED" w:rsidP="00F13668">
      <w:pPr>
        <w:widowControl w:val="0"/>
        <w:spacing w:line="239" w:lineRule="auto"/>
        <w:ind w:left="117" w:right="98"/>
        <w:jc w:val="center"/>
        <w:rPr>
          <w:rFonts w:ascii="Candara" w:eastAsia="Cambria" w:hAnsi="Candara" w:cs="Calibri Light"/>
          <w:color w:val="FF0066"/>
          <w:sz w:val="2"/>
          <w:lang w:eastAsia="en-US"/>
        </w:rPr>
      </w:pPr>
    </w:p>
    <w:tbl>
      <w:tblPr>
        <w:tblW w:w="10472" w:type="dxa"/>
        <w:tblLook w:val="04A0" w:firstRow="1" w:lastRow="0" w:firstColumn="1" w:lastColumn="0" w:noHBand="0" w:noVBand="1"/>
      </w:tblPr>
      <w:tblGrid>
        <w:gridCol w:w="2346"/>
        <w:gridCol w:w="265"/>
        <w:gridCol w:w="2399"/>
        <w:gridCol w:w="1571"/>
        <w:gridCol w:w="1607"/>
        <w:gridCol w:w="2284"/>
      </w:tblGrid>
      <w:tr w:rsidR="007065ED" w:rsidRPr="007065ED" w14:paraId="130BA6FC" w14:textId="77777777" w:rsidTr="008A21D8">
        <w:tc>
          <w:tcPr>
            <w:tcW w:w="2346" w:type="dxa"/>
            <w:tcBorders>
              <w:top w:val="nil"/>
              <w:left w:val="nil"/>
              <w:bottom w:val="single" w:sz="4" w:space="0" w:color="auto"/>
              <w:right w:val="nil"/>
            </w:tcBorders>
            <w:vAlign w:val="center"/>
            <w:hideMark/>
          </w:tcPr>
          <w:p w14:paraId="69250BCC" w14:textId="77777777" w:rsidR="007065ED" w:rsidRPr="007065ED" w:rsidRDefault="007065ED" w:rsidP="00F13668">
            <w:pPr>
              <w:widowControl w:val="0"/>
              <w:jc w:val="center"/>
              <w:rPr>
                <w:rFonts w:ascii="Candara" w:hAnsi="Candara"/>
                <w:b/>
                <w:color w:val="FF0066"/>
                <w:sz w:val="18"/>
                <w:szCs w:val="60"/>
                <w:lang w:eastAsia="en-US"/>
              </w:rPr>
            </w:pPr>
            <w:r w:rsidRPr="007065ED">
              <w:rPr>
                <w:rFonts w:ascii="Candara" w:eastAsia="Times New Roman" w:hAnsi="Candara"/>
                <w:b/>
                <w:color w:val="FF0066"/>
                <w:sz w:val="18"/>
                <w:szCs w:val="60"/>
              </w:rPr>
              <w:t>SETTORE</w:t>
            </w:r>
          </w:p>
        </w:tc>
        <w:tc>
          <w:tcPr>
            <w:tcW w:w="265" w:type="dxa"/>
            <w:tcBorders>
              <w:top w:val="nil"/>
              <w:left w:val="nil"/>
              <w:bottom w:val="single" w:sz="4" w:space="0" w:color="auto"/>
              <w:right w:val="nil"/>
            </w:tcBorders>
          </w:tcPr>
          <w:p w14:paraId="4D4274EA" w14:textId="77777777" w:rsidR="007065ED" w:rsidRPr="007065ED" w:rsidRDefault="007065ED" w:rsidP="00F13668">
            <w:pPr>
              <w:widowControl w:val="0"/>
              <w:jc w:val="center"/>
              <w:rPr>
                <w:rFonts w:ascii="Candara" w:hAnsi="Candara"/>
                <w:b/>
                <w:color w:val="FF0066"/>
                <w:sz w:val="18"/>
                <w:szCs w:val="60"/>
                <w:lang w:eastAsia="en-US"/>
              </w:rPr>
            </w:pPr>
          </w:p>
        </w:tc>
        <w:tc>
          <w:tcPr>
            <w:tcW w:w="2399" w:type="dxa"/>
            <w:tcBorders>
              <w:top w:val="nil"/>
              <w:left w:val="nil"/>
              <w:bottom w:val="single" w:sz="4" w:space="0" w:color="auto"/>
              <w:right w:val="nil"/>
            </w:tcBorders>
            <w:vAlign w:val="center"/>
            <w:hideMark/>
          </w:tcPr>
          <w:p w14:paraId="098C0CC1" w14:textId="679D0764" w:rsidR="007065ED" w:rsidRPr="007065ED" w:rsidRDefault="007065ED" w:rsidP="00F13668">
            <w:pPr>
              <w:jc w:val="center"/>
              <w:rPr>
                <w:rFonts w:ascii="Candara" w:eastAsia="Times New Roman" w:hAnsi="Candara"/>
                <w:b/>
                <w:color w:val="FF0066"/>
                <w:sz w:val="18"/>
                <w:szCs w:val="60"/>
              </w:rPr>
            </w:pPr>
            <w:r w:rsidRPr="007065ED">
              <w:rPr>
                <w:rFonts w:ascii="Candara" w:eastAsia="Times New Roman" w:hAnsi="Candara"/>
                <w:b/>
                <w:color w:val="FF0066"/>
                <w:sz w:val="18"/>
                <w:szCs w:val="60"/>
              </w:rPr>
              <w:t>Ridotto C –</w:t>
            </w:r>
          </w:p>
          <w:p w14:paraId="5CD1F020" w14:textId="0E318882" w:rsidR="007065ED" w:rsidRPr="007065ED" w:rsidRDefault="007065ED" w:rsidP="00F13668">
            <w:pPr>
              <w:jc w:val="center"/>
              <w:rPr>
                <w:rFonts w:ascii="Candara" w:hAnsi="Candara"/>
                <w:b/>
                <w:color w:val="FF0066"/>
                <w:sz w:val="18"/>
                <w:szCs w:val="60"/>
                <w:lang w:eastAsia="en-US"/>
              </w:rPr>
            </w:pPr>
            <w:r w:rsidRPr="007065ED">
              <w:rPr>
                <w:rFonts w:ascii="Candara" w:eastAsia="Times New Roman" w:hAnsi="Candara"/>
                <w:b/>
                <w:color w:val="FF0066"/>
                <w:sz w:val="18"/>
                <w:szCs w:val="60"/>
              </w:rPr>
              <w:t>Gruppi</w:t>
            </w:r>
          </w:p>
        </w:tc>
        <w:tc>
          <w:tcPr>
            <w:tcW w:w="1571" w:type="dxa"/>
            <w:tcBorders>
              <w:top w:val="nil"/>
              <w:left w:val="nil"/>
              <w:bottom w:val="single" w:sz="4" w:space="0" w:color="auto"/>
              <w:right w:val="nil"/>
            </w:tcBorders>
            <w:hideMark/>
          </w:tcPr>
          <w:p w14:paraId="7CF5D550" w14:textId="1D4E9C66" w:rsidR="007065ED" w:rsidRPr="007065ED" w:rsidRDefault="007065ED" w:rsidP="00F13668">
            <w:pPr>
              <w:widowControl w:val="0"/>
              <w:jc w:val="center"/>
              <w:rPr>
                <w:rFonts w:ascii="Candara" w:hAnsi="Candara"/>
                <w:b/>
                <w:color w:val="FF0066"/>
                <w:sz w:val="18"/>
                <w:szCs w:val="60"/>
                <w:lang w:eastAsia="en-US"/>
              </w:rPr>
            </w:pPr>
            <w:r w:rsidRPr="007065ED">
              <w:rPr>
                <w:rFonts w:ascii="Candara" w:eastAsia="Times New Roman" w:hAnsi="Candara"/>
                <w:b/>
                <w:color w:val="FF0066"/>
                <w:sz w:val="18"/>
                <w:szCs w:val="60"/>
              </w:rPr>
              <w:t>Ridotto B- Gruppi</w:t>
            </w:r>
          </w:p>
        </w:tc>
        <w:tc>
          <w:tcPr>
            <w:tcW w:w="1607" w:type="dxa"/>
            <w:tcBorders>
              <w:top w:val="nil"/>
              <w:left w:val="nil"/>
              <w:bottom w:val="single" w:sz="4" w:space="0" w:color="auto"/>
              <w:right w:val="nil"/>
            </w:tcBorders>
            <w:hideMark/>
          </w:tcPr>
          <w:p w14:paraId="7E054828" w14:textId="6BD2BF3B" w:rsidR="007065ED" w:rsidRPr="007065ED" w:rsidRDefault="007065ED" w:rsidP="00F13668">
            <w:pPr>
              <w:widowControl w:val="0"/>
              <w:jc w:val="center"/>
              <w:rPr>
                <w:rFonts w:ascii="Candara" w:hAnsi="Candara"/>
                <w:b/>
                <w:color w:val="FF0066"/>
                <w:sz w:val="18"/>
                <w:szCs w:val="60"/>
                <w:lang w:eastAsia="en-US"/>
              </w:rPr>
            </w:pPr>
            <w:r w:rsidRPr="007065ED">
              <w:rPr>
                <w:rFonts w:ascii="Candara" w:eastAsia="Times New Roman" w:hAnsi="Candara"/>
                <w:b/>
                <w:color w:val="FF0066"/>
                <w:sz w:val="18"/>
                <w:szCs w:val="60"/>
              </w:rPr>
              <w:t>Ridotto A- SINGOLI CRAL</w:t>
            </w:r>
          </w:p>
        </w:tc>
        <w:tc>
          <w:tcPr>
            <w:tcW w:w="2284" w:type="dxa"/>
            <w:tcBorders>
              <w:top w:val="nil"/>
              <w:left w:val="nil"/>
              <w:bottom w:val="single" w:sz="4" w:space="0" w:color="auto"/>
              <w:right w:val="nil"/>
            </w:tcBorders>
            <w:vAlign w:val="center"/>
            <w:hideMark/>
          </w:tcPr>
          <w:p w14:paraId="2BAE2E87" w14:textId="0EFF33E5" w:rsidR="007065ED" w:rsidRPr="007065ED" w:rsidRDefault="007065ED" w:rsidP="00F13668">
            <w:pPr>
              <w:jc w:val="center"/>
              <w:rPr>
                <w:rFonts w:ascii="Candara" w:hAnsi="Candara"/>
                <w:b/>
                <w:color w:val="FF0066"/>
                <w:sz w:val="18"/>
                <w:szCs w:val="60"/>
                <w:lang w:eastAsia="en-US"/>
              </w:rPr>
            </w:pPr>
            <w:r w:rsidRPr="007065ED">
              <w:rPr>
                <w:rFonts w:ascii="Candara" w:eastAsia="Times New Roman" w:hAnsi="Candara"/>
                <w:b/>
                <w:color w:val="FF0066"/>
                <w:sz w:val="18"/>
                <w:szCs w:val="60"/>
              </w:rPr>
              <w:t>Intero</w:t>
            </w:r>
          </w:p>
          <w:p w14:paraId="543BBE98" w14:textId="6F769C99" w:rsidR="007065ED" w:rsidRPr="007065ED" w:rsidRDefault="007065ED" w:rsidP="00F13668">
            <w:pPr>
              <w:widowControl w:val="0"/>
              <w:jc w:val="center"/>
              <w:rPr>
                <w:rFonts w:ascii="Candara" w:hAnsi="Candara"/>
                <w:b/>
                <w:color w:val="FF0066"/>
                <w:sz w:val="18"/>
                <w:szCs w:val="60"/>
                <w:lang w:eastAsia="en-US"/>
              </w:rPr>
            </w:pPr>
          </w:p>
        </w:tc>
      </w:tr>
      <w:tr w:rsidR="007065ED" w:rsidRPr="007065ED" w14:paraId="218487C7" w14:textId="77777777" w:rsidTr="008A21D8">
        <w:trPr>
          <w:trHeight w:val="117"/>
        </w:trPr>
        <w:tc>
          <w:tcPr>
            <w:tcW w:w="2346" w:type="dxa"/>
            <w:tcBorders>
              <w:top w:val="single" w:sz="4" w:space="0" w:color="auto"/>
              <w:left w:val="nil"/>
              <w:bottom w:val="single" w:sz="4" w:space="0" w:color="auto"/>
              <w:right w:val="nil"/>
            </w:tcBorders>
            <w:hideMark/>
          </w:tcPr>
          <w:p w14:paraId="0A2D9710" w14:textId="77777777"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r w:rsidRPr="007065ED">
              <w:rPr>
                <w:rFonts w:ascii="Candara" w:eastAsia="Times New Roman" w:hAnsi="Candara" w:cs="Tahoma"/>
                <w:color w:val="000000"/>
                <w:sz w:val="20"/>
                <w:szCs w:val="20"/>
              </w:rPr>
              <w:t>Poltronissima Gold</w:t>
            </w:r>
          </w:p>
        </w:tc>
        <w:tc>
          <w:tcPr>
            <w:tcW w:w="265" w:type="dxa"/>
            <w:tcBorders>
              <w:top w:val="single" w:sz="4" w:space="0" w:color="auto"/>
              <w:left w:val="nil"/>
              <w:bottom w:val="single" w:sz="4" w:space="0" w:color="auto"/>
              <w:right w:val="nil"/>
            </w:tcBorders>
          </w:tcPr>
          <w:p w14:paraId="12090287" w14:textId="77777777"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p>
        </w:tc>
        <w:tc>
          <w:tcPr>
            <w:tcW w:w="2399" w:type="dxa"/>
            <w:tcBorders>
              <w:top w:val="single" w:sz="4" w:space="0" w:color="auto"/>
              <w:left w:val="nil"/>
              <w:bottom w:val="single" w:sz="4" w:space="0" w:color="auto"/>
              <w:right w:val="nil"/>
            </w:tcBorders>
            <w:hideMark/>
          </w:tcPr>
          <w:p w14:paraId="7EB2B3FB" w14:textId="77777777" w:rsidR="007065ED" w:rsidRPr="007065ED" w:rsidRDefault="007065ED" w:rsidP="00F13668">
            <w:pPr>
              <w:widowControl w:val="0"/>
              <w:suppressAutoHyphens/>
              <w:ind w:left="-23"/>
              <w:jc w:val="center"/>
              <w:rPr>
                <w:rFonts w:ascii="Candara" w:eastAsia="SimSun" w:hAnsi="Candara" w:cs="Tahoma"/>
                <w:b/>
                <w:color w:val="000000"/>
                <w:kern w:val="2"/>
                <w:sz w:val="20"/>
                <w:szCs w:val="20"/>
                <w:lang w:eastAsia="hi-IN" w:bidi="hi-IN"/>
              </w:rPr>
            </w:pPr>
            <w:r w:rsidRPr="007065ED">
              <w:rPr>
                <w:rFonts w:ascii="Candara" w:eastAsia="Times New Roman" w:hAnsi="Candara" w:cs="Tahoma"/>
                <w:b/>
                <w:color w:val="000000"/>
                <w:sz w:val="20"/>
                <w:szCs w:val="20"/>
              </w:rPr>
              <w:t>45,50 euro</w:t>
            </w:r>
          </w:p>
        </w:tc>
        <w:tc>
          <w:tcPr>
            <w:tcW w:w="1571" w:type="dxa"/>
            <w:tcBorders>
              <w:top w:val="single" w:sz="4" w:space="0" w:color="auto"/>
              <w:left w:val="nil"/>
              <w:bottom w:val="single" w:sz="4" w:space="0" w:color="auto"/>
              <w:right w:val="nil"/>
            </w:tcBorders>
            <w:hideMark/>
          </w:tcPr>
          <w:p w14:paraId="28AF9434" w14:textId="34629391"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r w:rsidRPr="007065ED">
              <w:rPr>
                <w:rFonts w:ascii="Candara" w:eastAsia="Times New Roman" w:hAnsi="Candara" w:cs="Tahoma"/>
                <w:color w:val="000000"/>
                <w:sz w:val="20"/>
                <w:szCs w:val="20"/>
              </w:rPr>
              <w:t>52,00 euro</w:t>
            </w:r>
          </w:p>
        </w:tc>
        <w:tc>
          <w:tcPr>
            <w:tcW w:w="1607" w:type="dxa"/>
            <w:tcBorders>
              <w:top w:val="single" w:sz="4" w:space="0" w:color="auto"/>
              <w:left w:val="nil"/>
              <w:bottom w:val="single" w:sz="4" w:space="0" w:color="auto"/>
              <w:right w:val="nil"/>
            </w:tcBorders>
            <w:hideMark/>
          </w:tcPr>
          <w:p w14:paraId="72D557A5" w14:textId="44C3F06D"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r w:rsidRPr="007065ED">
              <w:rPr>
                <w:rFonts w:ascii="Candara" w:eastAsia="Times New Roman" w:hAnsi="Candara" w:cs="Tahoma"/>
                <w:color w:val="000000"/>
                <w:sz w:val="20"/>
                <w:szCs w:val="20"/>
              </w:rPr>
              <w:t>58,50 euro</w:t>
            </w:r>
          </w:p>
        </w:tc>
        <w:tc>
          <w:tcPr>
            <w:tcW w:w="2284" w:type="dxa"/>
            <w:tcBorders>
              <w:top w:val="single" w:sz="4" w:space="0" w:color="auto"/>
              <w:left w:val="nil"/>
              <w:bottom w:val="single" w:sz="4" w:space="0" w:color="auto"/>
              <w:right w:val="nil"/>
            </w:tcBorders>
            <w:hideMark/>
          </w:tcPr>
          <w:p w14:paraId="7D903D17" w14:textId="77777777"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r w:rsidRPr="007065ED">
              <w:rPr>
                <w:rFonts w:ascii="Candara" w:eastAsia="Times New Roman" w:hAnsi="Candara" w:cs="Tahoma"/>
                <w:color w:val="000000"/>
                <w:sz w:val="20"/>
                <w:szCs w:val="20"/>
              </w:rPr>
              <w:t>65,00 euro</w:t>
            </w:r>
          </w:p>
        </w:tc>
      </w:tr>
      <w:tr w:rsidR="007065ED" w:rsidRPr="007065ED" w14:paraId="547E2C54" w14:textId="77777777" w:rsidTr="008A21D8">
        <w:tc>
          <w:tcPr>
            <w:tcW w:w="2346" w:type="dxa"/>
            <w:tcBorders>
              <w:top w:val="single" w:sz="4" w:space="0" w:color="auto"/>
              <w:left w:val="nil"/>
              <w:bottom w:val="single" w:sz="4" w:space="0" w:color="auto"/>
              <w:right w:val="nil"/>
            </w:tcBorders>
            <w:hideMark/>
          </w:tcPr>
          <w:p w14:paraId="7459B0D6" w14:textId="77777777" w:rsidR="007065ED" w:rsidRPr="007065ED" w:rsidRDefault="007065ED" w:rsidP="00F13668">
            <w:pPr>
              <w:widowControl w:val="0"/>
              <w:suppressAutoHyphens/>
              <w:ind w:left="-23"/>
              <w:jc w:val="center"/>
              <w:rPr>
                <w:rFonts w:ascii="Candara" w:eastAsia="Times New Roman" w:hAnsi="Candara" w:cs="Tahoma"/>
                <w:color w:val="000000"/>
                <w:sz w:val="20"/>
                <w:szCs w:val="20"/>
              </w:rPr>
            </w:pPr>
            <w:r w:rsidRPr="007065ED">
              <w:rPr>
                <w:rFonts w:ascii="Candara" w:eastAsia="Times New Roman" w:hAnsi="Candara" w:cs="Tahoma"/>
                <w:color w:val="000000"/>
                <w:sz w:val="20"/>
                <w:szCs w:val="20"/>
              </w:rPr>
              <w:t>Poltronissima A</w:t>
            </w:r>
          </w:p>
        </w:tc>
        <w:tc>
          <w:tcPr>
            <w:tcW w:w="265" w:type="dxa"/>
            <w:tcBorders>
              <w:top w:val="single" w:sz="4" w:space="0" w:color="auto"/>
              <w:left w:val="nil"/>
              <w:bottom w:val="single" w:sz="4" w:space="0" w:color="auto"/>
              <w:right w:val="nil"/>
            </w:tcBorders>
          </w:tcPr>
          <w:p w14:paraId="2FE1EFE3" w14:textId="77777777"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p>
        </w:tc>
        <w:tc>
          <w:tcPr>
            <w:tcW w:w="2399" w:type="dxa"/>
            <w:tcBorders>
              <w:top w:val="single" w:sz="4" w:space="0" w:color="auto"/>
              <w:left w:val="nil"/>
              <w:bottom w:val="single" w:sz="4" w:space="0" w:color="auto"/>
              <w:right w:val="nil"/>
            </w:tcBorders>
            <w:hideMark/>
          </w:tcPr>
          <w:p w14:paraId="09BCB1E8" w14:textId="2BEB5BC4" w:rsidR="007065ED" w:rsidRPr="007065ED" w:rsidRDefault="007065ED" w:rsidP="00F13668">
            <w:pPr>
              <w:widowControl w:val="0"/>
              <w:suppressAutoHyphens/>
              <w:ind w:left="-23"/>
              <w:jc w:val="center"/>
              <w:rPr>
                <w:rFonts w:ascii="Candara" w:eastAsia="Times New Roman" w:hAnsi="Candara" w:cs="Tahoma"/>
                <w:b/>
                <w:color w:val="000000"/>
                <w:sz w:val="20"/>
                <w:szCs w:val="20"/>
              </w:rPr>
            </w:pPr>
            <w:r w:rsidRPr="007065ED">
              <w:rPr>
                <w:rFonts w:ascii="Candara" w:eastAsia="Times New Roman" w:hAnsi="Candara" w:cs="Tahoma"/>
                <w:b/>
                <w:color w:val="000000"/>
                <w:sz w:val="20"/>
                <w:szCs w:val="20"/>
              </w:rPr>
              <w:t>38,50 euro</w:t>
            </w:r>
          </w:p>
        </w:tc>
        <w:tc>
          <w:tcPr>
            <w:tcW w:w="1571" w:type="dxa"/>
            <w:tcBorders>
              <w:top w:val="single" w:sz="4" w:space="0" w:color="auto"/>
              <w:left w:val="nil"/>
              <w:bottom w:val="single" w:sz="4" w:space="0" w:color="auto"/>
              <w:right w:val="nil"/>
            </w:tcBorders>
            <w:hideMark/>
          </w:tcPr>
          <w:p w14:paraId="2701CDFA" w14:textId="7F2C43B1" w:rsidR="007065ED" w:rsidRPr="007065ED" w:rsidRDefault="007065ED" w:rsidP="00F13668">
            <w:pPr>
              <w:widowControl w:val="0"/>
              <w:suppressAutoHyphens/>
              <w:ind w:left="-23"/>
              <w:jc w:val="center"/>
              <w:rPr>
                <w:rFonts w:ascii="Candara" w:eastAsia="Times New Roman" w:hAnsi="Candara" w:cs="Tahoma"/>
                <w:color w:val="000000"/>
                <w:sz w:val="20"/>
                <w:szCs w:val="20"/>
              </w:rPr>
            </w:pPr>
            <w:r w:rsidRPr="007065ED">
              <w:rPr>
                <w:rFonts w:ascii="Candara" w:eastAsia="Times New Roman" w:hAnsi="Candara" w:cs="Tahoma"/>
                <w:color w:val="000000"/>
                <w:sz w:val="20"/>
                <w:szCs w:val="20"/>
              </w:rPr>
              <w:t>44,00 euro</w:t>
            </w:r>
          </w:p>
        </w:tc>
        <w:tc>
          <w:tcPr>
            <w:tcW w:w="1607" w:type="dxa"/>
            <w:tcBorders>
              <w:top w:val="single" w:sz="4" w:space="0" w:color="auto"/>
              <w:left w:val="nil"/>
              <w:bottom w:val="single" w:sz="4" w:space="0" w:color="auto"/>
              <w:right w:val="nil"/>
            </w:tcBorders>
            <w:hideMark/>
          </w:tcPr>
          <w:p w14:paraId="0B47A83F" w14:textId="77777777" w:rsidR="007065ED" w:rsidRPr="007065ED" w:rsidRDefault="007065ED" w:rsidP="00F13668">
            <w:pPr>
              <w:widowControl w:val="0"/>
              <w:suppressAutoHyphens/>
              <w:ind w:left="-23"/>
              <w:jc w:val="center"/>
              <w:rPr>
                <w:rFonts w:ascii="Candara" w:eastAsia="Times New Roman" w:hAnsi="Candara" w:cs="Tahoma"/>
                <w:color w:val="000000"/>
                <w:sz w:val="20"/>
                <w:szCs w:val="20"/>
              </w:rPr>
            </w:pPr>
            <w:r w:rsidRPr="007065ED">
              <w:rPr>
                <w:rFonts w:ascii="Candara" w:eastAsia="Times New Roman" w:hAnsi="Candara" w:cs="Tahoma"/>
                <w:color w:val="000000"/>
                <w:sz w:val="20"/>
                <w:szCs w:val="20"/>
              </w:rPr>
              <w:t>49,50 euro</w:t>
            </w:r>
          </w:p>
        </w:tc>
        <w:tc>
          <w:tcPr>
            <w:tcW w:w="2284" w:type="dxa"/>
            <w:tcBorders>
              <w:top w:val="single" w:sz="4" w:space="0" w:color="auto"/>
              <w:left w:val="nil"/>
              <w:bottom w:val="single" w:sz="4" w:space="0" w:color="auto"/>
              <w:right w:val="nil"/>
            </w:tcBorders>
            <w:hideMark/>
          </w:tcPr>
          <w:p w14:paraId="570E23BF" w14:textId="77777777" w:rsidR="007065ED" w:rsidRPr="007065ED" w:rsidRDefault="007065ED" w:rsidP="00F13668">
            <w:pPr>
              <w:widowControl w:val="0"/>
              <w:suppressAutoHyphens/>
              <w:ind w:left="-23"/>
              <w:jc w:val="center"/>
              <w:rPr>
                <w:rFonts w:ascii="Candara" w:eastAsia="Times New Roman" w:hAnsi="Candara" w:cs="Tahoma"/>
                <w:color w:val="000000"/>
                <w:sz w:val="20"/>
                <w:szCs w:val="20"/>
              </w:rPr>
            </w:pPr>
            <w:r w:rsidRPr="007065ED">
              <w:rPr>
                <w:rFonts w:ascii="Candara" w:eastAsia="Times New Roman" w:hAnsi="Candara" w:cs="Tahoma"/>
                <w:color w:val="000000"/>
                <w:sz w:val="20"/>
                <w:szCs w:val="20"/>
              </w:rPr>
              <w:t>55,00 euro</w:t>
            </w:r>
          </w:p>
        </w:tc>
      </w:tr>
      <w:tr w:rsidR="007065ED" w:rsidRPr="007065ED" w14:paraId="60FCE829" w14:textId="77777777" w:rsidTr="008A21D8">
        <w:tc>
          <w:tcPr>
            <w:tcW w:w="2346" w:type="dxa"/>
            <w:tcBorders>
              <w:top w:val="single" w:sz="4" w:space="0" w:color="auto"/>
              <w:left w:val="nil"/>
              <w:bottom w:val="single" w:sz="4" w:space="0" w:color="auto"/>
              <w:right w:val="nil"/>
            </w:tcBorders>
            <w:hideMark/>
          </w:tcPr>
          <w:p w14:paraId="07777979" w14:textId="602DE72B"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r w:rsidRPr="007065ED">
              <w:rPr>
                <w:rFonts w:ascii="Candara" w:eastAsia="Times New Roman" w:hAnsi="Candara" w:cs="Tahoma"/>
                <w:color w:val="000000"/>
                <w:sz w:val="20"/>
                <w:szCs w:val="20"/>
              </w:rPr>
              <w:t>Poltronissima B</w:t>
            </w:r>
          </w:p>
        </w:tc>
        <w:tc>
          <w:tcPr>
            <w:tcW w:w="265" w:type="dxa"/>
            <w:tcBorders>
              <w:top w:val="single" w:sz="4" w:space="0" w:color="auto"/>
              <w:left w:val="nil"/>
              <w:bottom w:val="single" w:sz="4" w:space="0" w:color="auto"/>
              <w:right w:val="nil"/>
            </w:tcBorders>
          </w:tcPr>
          <w:p w14:paraId="0D7BBA1A" w14:textId="77777777"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p>
        </w:tc>
        <w:tc>
          <w:tcPr>
            <w:tcW w:w="2399" w:type="dxa"/>
            <w:tcBorders>
              <w:top w:val="single" w:sz="4" w:space="0" w:color="auto"/>
              <w:left w:val="nil"/>
              <w:bottom w:val="single" w:sz="4" w:space="0" w:color="auto"/>
              <w:right w:val="nil"/>
            </w:tcBorders>
            <w:hideMark/>
          </w:tcPr>
          <w:p w14:paraId="5E9F3230" w14:textId="7A2891B0" w:rsidR="007065ED" w:rsidRPr="007065ED" w:rsidRDefault="00F13668" w:rsidP="00F13668">
            <w:pPr>
              <w:widowControl w:val="0"/>
              <w:suppressAutoHyphens/>
              <w:ind w:left="-23"/>
              <w:jc w:val="center"/>
              <w:rPr>
                <w:rFonts w:ascii="Candara" w:eastAsia="SimSun" w:hAnsi="Candara" w:cs="Tahoma"/>
                <w:b/>
                <w:color w:val="000000"/>
                <w:kern w:val="2"/>
                <w:sz w:val="20"/>
                <w:szCs w:val="20"/>
                <w:lang w:eastAsia="hi-IN" w:bidi="hi-IN"/>
              </w:rPr>
            </w:pPr>
            <w:r>
              <w:rPr>
                <w:rFonts w:ascii="Candara" w:eastAsia="Times New Roman" w:hAnsi="Candara" w:cs="Tahoma"/>
                <w:b/>
                <w:color w:val="000000"/>
                <w:sz w:val="20"/>
                <w:szCs w:val="20"/>
              </w:rPr>
              <w:t>31,5</w:t>
            </w:r>
            <w:r w:rsidR="007065ED" w:rsidRPr="007065ED">
              <w:rPr>
                <w:rFonts w:ascii="Candara" w:eastAsia="Times New Roman" w:hAnsi="Candara" w:cs="Tahoma"/>
                <w:b/>
                <w:color w:val="000000"/>
                <w:sz w:val="20"/>
                <w:szCs w:val="20"/>
              </w:rPr>
              <w:t>0 euro</w:t>
            </w:r>
          </w:p>
        </w:tc>
        <w:tc>
          <w:tcPr>
            <w:tcW w:w="1571" w:type="dxa"/>
            <w:tcBorders>
              <w:top w:val="single" w:sz="4" w:space="0" w:color="auto"/>
              <w:left w:val="nil"/>
              <w:bottom w:val="single" w:sz="4" w:space="0" w:color="auto"/>
              <w:right w:val="nil"/>
            </w:tcBorders>
            <w:hideMark/>
          </w:tcPr>
          <w:p w14:paraId="1C5544DD" w14:textId="5C0A3EDA"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r w:rsidRPr="007065ED">
              <w:rPr>
                <w:rFonts w:ascii="Candara" w:eastAsia="Times New Roman" w:hAnsi="Candara" w:cs="Tahoma"/>
                <w:color w:val="000000"/>
                <w:sz w:val="20"/>
                <w:szCs w:val="20"/>
              </w:rPr>
              <w:t>36,00 euro</w:t>
            </w:r>
          </w:p>
        </w:tc>
        <w:tc>
          <w:tcPr>
            <w:tcW w:w="1607" w:type="dxa"/>
            <w:tcBorders>
              <w:top w:val="single" w:sz="4" w:space="0" w:color="auto"/>
              <w:left w:val="nil"/>
              <w:bottom w:val="single" w:sz="4" w:space="0" w:color="auto"/>
              <w:right w:val="nil"/>
            </w:tcBorders>
            <w:hideMark/>
          </w:tcPr>
          <w:p w14:paraId="0E3F9B92" w14:textId="101A100F"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r w:rsidRPr="007065ED">
              <w:rPr>
                <w:rFonts w:ascii="Candara" w:eastAsia="Times New Roman" w:hAnsi="Candara" w:cs="Tahoma"/>
                <w:color w:val="000000"/>
                <w:sz w:val="20"/>
                <w:szCs w:val="20"/>
              </w:rPr>
              <w:t>40,50 euro</w:t>
            </w:r>
          </w:p>
        </w:tc>
        <w:tc>
          <w:tcPr>
            <w:tcW w:w="2284" w:type="dxa"/>
            <w:tcBorders>
              <w:top w:val="single" w:sz="4" w:space="0" w:color="auto"/>
              <w:left w:val="nil"/>
              <w:bottom w:val="single" w:sz="4" w:space="0" w:color="auto"/>
              <w:right w:val="nil"/>
            </w:tcBorders>
            <w:hideMark/>
          </w:tcPr>
          <w:p w14:paraId="393FD5E1" w14:textId="77777777"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r w:rsidRPr="007065ED">
              <w:rPr>
                <w:rFonts w:ascii="Candara" w:eastAsia="Times New Roman" w:hAnsi="Candara" w:cs="Tahoma"/>
                <w:color w:val="000000"/>
                <w:sz w:val="20"/>
                <w:szCs w:val="20"/>
              </w:rPr>
              <w:t>45,00 euro</w:t>
            </w:r>
          </w:p>
        </w:tc>
      </w:tr>
      <w:tr w:rsidR="007065ED" w:rsidRPr="007065ED" w14:paraId="1A0BBB1C" w14:textId="77777777" w:rsidTr="008A21D8">
        <w:tc>
          <w:tcPr>
            <w:tcW w:w="2346" w:type="dxa"/>
            <w:tcBorders>
              <w:top w:val="single" w:sz="4" w:space="0" w:color="auto"/>
              <w:left w:val="nil"/>
              <w:bottom w:val="single" w:sz="4" w:space="0" w:color="auto"/>
              <w:right w:val="nil"/>
            </w:tcBorders>
            <w:hideMark/>
          </w:tcPr>
          <w:p w14:paraId="61635B69" w14:textId="77777777"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r w:rsidRPr="007065ED">
              <w:rPr>
                <w:rFonts w:ascii="Candara" w:eastAsia="Times New Roman" w:hAnsi="Candara" w:cs="Tahoma"/>
                <w:color w:val="000000"/>
                <w:sz w:val="20"/>
                <w:szCs w:val="20"/>
              </w:rPr>
              <w:t xml:space="preserve">Poltrona A/ I° </w:t>
            </w:r>
            <w:proofErr w:type="spellStart"/>
            <w:r w:rsidRPr="007065ED">
              <w:rPr>
                <w:rFonts w:ascii="Candara" w:eastAsia="Times New Roman" w:hAnsi="Candara" w:cs="Tahoma"/>
                <w:color w:val="000000"/>
                <w:sz w:val="20"/>
                <w:szCs w:val="20"/>
              </w:rPr>
              <w:t>Balc</w:t>
            </w:r>
            <w:proofErr w:type="spellEnd"/>
            <w:r w:rsidRPr="007065ED">
              <w:rPr>
                <w:rFonts w:ascii="Candara" w:eastAsia="Times New Roman" w:hAnsi="Candara" w:cs="Tahoma"/>
                <w:color w:val="000000"/>
                <w:sz w:val="20"/>
                <w:szCs w:val="20"/>
              </w:rPr>
              <w:t>. A</w:t>
            </w:r>
          </w:p>
        </w:tc>
        <w:tc>
          <w:tcPr>
            <w:tcW w:w="265" w:type="dxa"/>
            <w:tcBorders>
              <w:top w:val="single" w:sz="4" w:space="0" w:color="auto"/>
              <w:left w:val="nil"/>
              <w:bottom w:val="single" w:sz="4" w:space="0" w:color="auto"/>
              <w:right w:val="nil"/>
            </w:tcBorders>
          </w:tcPr>
          <w:p w14:paraId="3BB6C846" w14:textId="77777777"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p>
        </w:tc>
        <w:tc>
          <w:tcPr>
            <w:tcW w:w="2399" w:type="dxa"/>
            <w:tcBorders>
              <w:top w:val="single" w:sz="4" w:space="0" w:color="auto"/>
              <w:left w:val="nil"/>
              <w:bottom w:val="single" w:sz="4" w:space="0" w:color="auto"/>
              <w:right w:val="nil"/>
            </w:tcBorders>
            <w:hideMark/>
          </w:tcPr>
          <w:p w14:paraId="6E2E0C4E" w14:textId="77777777" w:rsidR="007065ED" w:rsidRPr="007065ED" w:rsidRDefault="007065ED" w:rsidP="00F13668">
            <w:pPr>
              <w:widowControl w:val="0"/>
              <w:suppressAutoHyphens/>
              <w:ind w:left="-23"/>
              <w:jc w:val="center"/>
              <w:rPr>
                <w:rFonts w:ascii="Candara" w:eastAsia="SimSun" w:hAnsi="Candara" w:cs="Tahoma"/>
                <w:b/>
                <w:color w:val="000000"/>
                <w:kern w:val="2"/>
                <w:sz w:val="20"/>
                <w:szCs w:val="20"/>
                <w:lang w:eastAsia="hi-IN" w:bidi="hi-IN"/>
              </w:rPr>
            </w:pPr>
            <w:r w:rsidRPr="007065ED">
              <w:rPr>
                <w:rFonts w:ascii="Candara" w:eastAsia="Times New Roman" w:hAnsi="Candara" w:cs="Tahoma"/>
                <w:b/>
                <w:color w:val="000000"/>
                <w:sz w:val="20"/>
                <w:szCs w:val="20"/>
              </w:rPr>
              <w:t>27,00 euro</w:t>
            </w:r>
          </w:p>
        </w:tc>
        <w:tc>
          <w:tcPr>
            <w:tcW w:w="1571" w:type="dxa"/>
            <w:tcBorders>
              <w:top w:val="single" w:sz="4" w:space="0" w:color="auto"/>
              <w:left w:val="nil"/>
              <w:bottom w:val="single" w:sz="4" w:space="0" w:color="auto"/>
              <w:right w:val="nil"/>
            </w:tcBorders>
            <w:hideMark/>
          </w:tcPr>
          <w:p w14:paraId="779AF53C" w14:textId="52E6C147"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r w:rsidRPr="007065ED">
              <w:rPr>
                <w:rFonts w:ascii="Candara" w:eastAsia="Times New Roman" w:hAnsi="Candara" w:cs="Tahoma"/>
                <w:color w:val="000000"/>
                <w:sz w:val="20"/>
                <w:szCs w:val="20"/>
              </w:rPr>
              <w:t>31,00 euro</w:t>
            </w:r>
          </w:p>
        </w:tc>
        <w:tc>
          <w:tcPr>
            <w:tcW w:w="1607" w:type="dxa"/>
            <w:tcBorders>
              <w:top w:val="single" w:sz="4" w:space="0" w:color="auto"/>
              <w:left w:val="nil"/>
              <w:bottom w:val="single" w:sz="4" w:space="0" w:color="auto"/>
              <w:right w:val="nil"/>
            </w:tcBorders>
            <w:hideMark/>
          </w:tcPr>
          <w:p w14:paraId="0EBEE407" w14:textId="7991929D"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r w:rsidRPr="007065ED">
              <w:rPr>
                <w:rFonts w:ascii="Candara" w:eastAsia="Times New Roman" w:hAnsi="Candara" w:cs="Tahoma"/>
                <w:color w:val="000000"/>
                <w:sz w:val="20"/>
                <w:szCs w:val="20"/>
              </w:rPr>
              <w:t>35,00 euro</w:t>
            </w:r>
          </w:p>
        </w:tc>
        <w:tc>
          <w:tcPr>
            <w:tcW w:w="2284" w:type="dxa"/>
            <w:tcBorders>
              <w:top w:val="single" w:sz="4" w:space="0" w:color="auto"/>
              <w:left w:val="nil"/>
              <w:bottom w:val="single" w:sz="4" w:space="0" w:color="auto"/>
              <w:right w:val="nil"/>
            </w:tcBorders>
            <w:hideMark/>
          </w:tcPr>
          <w:p w14:paraId="4C3EA34E" w14:textId="77777777" w:rsidR="007065ED" w:rsidRPr="007065ED" w:rsidRDefault="007065ED" w:rsidP="00F13668">
            <w:pPr>
              <w:widowControl w:val="0"/>
              <w:suppressAutoHyphens/>
              <w:ind w:left="-23"/>
              <w:jc w:val="center"/>
              <w:rPr>
                <w:rFonts w:ascii="Candara" w:eastAsia="SimSun" w:hAnsi="Candara" w:cs="Tahoma"/>
                <w:color w:val="000000"/>
                <w:kern w:val="2"/>
                <w:sz w:val="20"/>
                <w:szCs w:val="20"/>
                <w:lang w:eastAsia="hi-IN" w:bidi="hi-IN"/>
              </w:rPr>
            </w:pPr>
            <w:r w:rsidRPr="007065ED">
              <w:rPr>
                <w:rFonts w:ascii="Candara" w:eastAsia="Times New Roman" w:hAnsi="Candara" w:cs="Tahoma"/>
                <w:color w:val="000000"/>
                <w:sz w:val="20"/>
                <w:szCs w:val="20"/>
              </w:rPr>
              <w:t>39,00 euro</w:t>
            </w:r>
          </w:p>
        </w:tc>
      </w:tr>
      <w:tr w:rsidR="007065ED" w:rsidRPr="007065ED" w14:paraId="29111246" w14:textId="77777777" w:rsidTr="008A21D8">
        <w:tc>
          <w:tcPr>
            <w:tcW w:w="2346" w:type="dxa"/>
            <w:tcBorders>
              <w:top w:val="single" w:sz="4" w:space="0" w:color="auto"/>
              <w:left w:val="nil"/>
              <w:bottom w:val="single" w:sz="4" w:space="0" w:color="auto"/>
              <w:right w:val="nil"/>
            </w:tcBorders>
          </w:tcPr>
          <w:p w14:paraId="4F15D77F" w14:textId="77777777" w:rsidR="007065ED" w:rsidRPr="007065ED" w:rsidRDefault="007065ED" w:rsidP="00F13668">
            <w:pPr>
              <w:suppressAutoHyphens/>
              <w:ind w:left="-23"/>
              <w:jc w:val="center"/>
              <w:rPr>
                <w:rFonts w:ascii="Candara" w:eastAsia="Times New Roman" w:hAnsi="Candara" w:cs="Tahoma"/>
                <w:color w:val="000000"/>
                <w:sz w:val="20"/>
                <w:szCs w:val="20"/>
              </w:rPr>
            </w:pPr>
            <w:r w:rsidRPr="007065ED">
              <w:rPr>
                <w:rFonts w:ascii="Candara" w:eastAsia="Times New Roman" w:hAnsi="Candara" w:cs="Tahoma"/>
                <w:color w:val="000000"/>
                <w:sz w:val="20"/>
                <w:szCs w:val="20"/>
              </w:rPr>
              <w:t xml:space="preserve">Poltrona B/ I° </w:t>
            </w:r>
            <w:proofErr w:type="spellStart"/>
            <w:r w:rsidRPr="007065ED">
              <w:rPr>
                <w:rFonts w:ascii="Candara" w:eastAsia="Times New Roman" w:hAnsi="Candara" w:cs="Tahoma"/>
                <w:color w:val="000000"/>
                <w:sz w:val="20"/>
                <w:szCs w:val="20"/>
              </w:rPr>
              <w:t>Balc</w:t>
            </w:r>
            <w:proofErr w:type="spellEnd"/>
            <w:r w:rsidRPr="007065ED">
              <w:rPr>
                <w:rFonts w:ascii="Candara" w:eastAsia="Times New Roman" w:hAnsi="Candara" w:cs="Tahoma"/>
                <w:color w:val="000000"/>
                <w:sz w:val="20"/>
                <w:szCs w:val="20"/>
              </w:rPr>
              <w:t>. B</w:t>
            </w:r>
          </w:p>
        </w:tc>
        <w:tc>
          <w:tcPr>
            <w:tcW w:w="265" w:type="dxa"/>
            <w:tcBorders>
              <w:top w:val="single" w:sz="4" w:space="0" w:color="auto"/>
              <w:left w:val="nil"/>
              <w:bottom w:val="single" w:sz="4" w:space="0" w:color="auto"/>
              <w:right w:val="nil"/>
            </w:tcBorders>
          </w:tcPr>
          <w:p w14:paraId="13F8F111" w14:textId="77777777" w:rsidR="007065ED" w:rsidRPr="007065ED" w:rsidRDefault="007065ED" w:rsidP="00F13668">
            <w:pPr>
              <w:suppressAutoHyphens/>
              <w:ind w:left="-23"/>
              <w:jc w:val="center"/>
              <w:rPr>
                <w:rFonts w:ascii="Candara" w:eastAsia="SimSun" w:hAnsi="Candara" w:cs="Tahoma"/>
                <w:color w:val="000000"/>
                <w:kern w:val="2"/>
                <w:sz w:val="20"/>
                <w:szCs w:val="20"/>
                <w:lang w:eastAsia="hi-IN" w:bidi="hi-IN"/>
              </w:rPr>
            </w:pPr>
          </w:p>
        </w:tc>
        <w:tc>
          <w:tcPr>
            <w:tcW w:w="2399" w:type="dxa"/>
            <w:tcBorders>
              <w:top w:val="single" w:sz="4" w:space="0" w:color="auto"/>
              <w:left w:val="nil"/>
              <w:bottom w:val="single" w:sz="4" w:space="0" w:color="auto"/>
              <w:right w:val="nil"/>
            </w:tcBorders>
          </w:tcPr>
          <w:p w14:paraId="5044C90E" w14:textId="60B2785C" w:rsidR="007065ED" w:rsidRPr="007065ED" w:rsidRDefault="00F13668" w:rsidP="00F13668">
            <w:pPr>
              <w:suppressAutoHyphens/>
              <w:ind w:left="-23"/>
              <w:jc w:val="center"/>
              <w:rPr>
                <w:rFonts w:ascii="Candara" w:eastAsia="Times New Roman" w:hAnsi="Candara" w:cs="Tahoma"/>
                <w:b/>
                <w:color w:val="000000"/>
                <w:sz w:val="20"/>
                <w:szCs w:val="20"/>
              </w:rPr>
            </w:pPr>
            <w:r>
              <w:rPr>
                <w:rFonts w:ascii="Candara" w:eastAsia="Times New Roman" w:hAnsi="Candara" w:cs="Tahoma"/>
                <w:b/>
                <w:color w:val="000000"/>
                <w:sz w:val="20"/>
                <w:szCs w:val="20"/>
              </w:rPr>
              <w:t>20,0</w:t>
            </w:r>
            <w:r w:rsidR="007065ED" w:rsidRPr="007065ED">
              <w:rPr>
                <w:rFonts w:ascii="Candara" w:eastAsia="Times New Roman" w:hAnsi="Candara" w:cs="Tahoma"/>
                <w:b/>
                <w:color w:val="000000"/>
                <w:sz w:val="20"/>
                <w:szCs w:val="20"/>
              </w:rPr>
              <w:t>0 euro</w:t>
            </w:r>
          </w:p>
        </w:tc>
        <w:tc>
          <w:tcPr>
            <w:tcW w:w="1571" w:type="dxa"/>
            <w:tcBorders>
              <w:top w:val="single" w:sz="4" w:space="0" w:color="auto"/>
              <w:left w:val="nil"/>
              <w:bottom w:val="single" w:sz="4" w:space="0" w:color="auto"/>
              <w:right w:val="nil"/>
            </w:tcBorders>
          </w:tcPr>
          <w:p w14:paraId="79E1FA8B" w14:textId="21772AF1" w:rsidR="007065ED" w:rsidRPr="007065ED" w:rsidRDefault="007065ED" w:rsidP="00F13668">
            <w:pPr>
              <w:suppressAutoHyphens/>
              <w:ind w:left="-23"/>
              <w:jc w:val="center"/>
              <w:rPr>
                <w:rFonts w:ascii="Candara" w:eastAsia="Times New Roman" w:hAnsi="Candara" w:cs="Tahoma"/>
                <w:color w:val="000000"/>
                <w:sz w:val="20"/>
                <w:szCs w:val="20"/>
              </w:rPr>
            </w:pPr>
            <w:r w:rsidRPr="007065ED">
              <w:rPr>
                <w:rFonts w:ascii="Candara" w:eastAsia="Times New Roman" w:hAnsi="Candara" w:cs="Tahoma"/>
                <w:color w:val="000000"/>
                <w:sz w:val="20"/>
                <w:szCs w:val="20"/>
              </w:rPr>
              <w:t>23,00 euro</w:t>
            </w:r>
          </w:p>
        </w:tc>
        <w:tc>
          <w:tcPr>
            <w:tcW w:w="1607" w:type="dxa"/>
            <w:tcBorders>
              <w:top w:val="single" w:sz="4" w:space="0" w:color="auto"/>
              <w:left w:val="nil"/>
              <w:bottom w:val="single" w:sz="4" w:space="0" w:color="auto"/>
              <w:right w:val="nil"/>
            </w:tcBorders>
          </w:tcPr>
          <w:p w14:paraId="6D55AC3E" w14:textId="77777777" w:rsidR="007065ED" w:rsidRPr="007065ED" w:rsidRDefault="007065ED" w:rsidP="00F13668">
            <w:pPr>
              <w:suppressAutoHyphens/>
              <w:ind w:left="-23"/>
              <w:jc w:val="center"/>
              <w:rPr>
                <w:rFonts w:ascii="Candara" w:eastAsia="Times New Roman" w:hAnsi="Candara" w:cs="Tahoma"/>
                <w:color w:val="000000"/>
                <w:sz w:val="20"/>
                <w:szCs w:val="20"/>
              </w:rPr>
            </w:pPr>
            <w:r w:rsidRPr="007065ED">
              <w:rPr>
                <w:rFonts w:ascii="Candara" w:eastAsia="Times New Roman" w:hAnsi="Candara" w:cs="Tahoma"/>
                <w:color w:val="000000"/>
                <w:sz w:val="20"/>
                <w:szCs w:val="20"/>
              </w:rPr>
              <w:t>26,00 euro</w:t>
            </w:r>
          </w:p>
        </w:tc>
        <w:tc>
          <w:tcPr>
            <w:tcW w:w="2284" w:type="dxa"/>
            <w:tcBorders>
              <w:top w:val="single" w:sz="4" w:space="0" w:color="auto"/>
              <w:left w:val="nil"/>
              <w:bottom w:val="single" w:sz="4" w:space="0" w:color="auto"/>
              <w:right w:val="nil"/>
            </w:tcBorders>
          </w:tcPr>
          <w:p w14:paraId="0ABDA935" w14:textId="73B7205C" w:rsidR="007065ED" w:rsidRPr="007065ED" w:rsidRDefault="007065ED" w:rsidP="00F13668">
            <w:pPr>
              <w:suppressAutoHyphens/>
              <w:ind w:left="-23"/>
              <w:jc w:val="center"/>
              <w:rPr>
                <w:rFonts w:ascii="Candara" w:eastAsia="Times New Roman" w:hAnsi="Candara" w:cs="Tahoma"/>
                <w:color w:val="000000"/>
                <w:sz w:val="20"/>
                <w:szCs w:val="20"/>
              </w:rPr>
            </w:pPr>
            <w:r w:rsidRPr="007065ED">
              <w:rPr>
                <w:rFonts w:ascii="Candara" w:eastAsia="Times New Roman" w:hAnsi="Candara" w:cs="Tahoma"/>
                <w:color w:val="000000"/>
                <w:sz w:val="20"/>
                <w:szCs w:val="20"/>
              </w:rPr>
              <w:t>29,00 euro</w:t>
            </w:r>
          </w:p>
        </w:tc>
      </w:tr>
    </w:tbl>
    <w:p w14:paraId="0EF6CDDE" w14:textId="77777777" w:rsidR="007065ED" w:rsidRPr="007065ED" w:rsidRDefault="007065ED" w:rsidP="007065ED">
      <w:pPr>
        <w:autoSpaceDE w:val="0"/>
        <w:autoSpaceDN w:val="0"/>
        <w:adjustRightInd w:val="0"/>
        <w:rPr>
          <w:rFonts w:ascii="Candara" w:eastAsia="SimSun" w:hAnsi="Candara" w:cs="Tahoma"/>
          <w:color w:val="000000"/>
          <w:kern w:val="2"/>
          <w:sz w:val="8"/>
          <w:szCs w:val="8"/>
          <w:lang w:eastAsia="hi-IN" w:bidi="hi-IN"/>
        </w:rPr>
      </w:pPr>
    </w:p>
    <w:p w14:paraId="2D44673C" w14:textId="77777777" w:rsidR="007065ED" w:rsidRPr="007065ED" w:rsidRDefault="007065ED" w:rsidP="007065ED">
      <w:pPr>
        <w:autoSpaceDE w:val="0"/>
        <w:autoSpaceDN w:val="0"/>
        <w:adjustRightInd w:val="0"/>
        <w:contextualSpacing/>
        <w:jc w:val="both"/>
        <w:rPr>
          <w:rFonts w:ascii="Candara" w:hAnsi="Candara" w:cs="Tahoma"/>
          <w:color w:val="000000"/>
          <w:sz w:val="18"/>
          <w:szCs w:val="18"/>
        </w:rPr>
      </w:pPr>
      <w:r w:rsidRPr="007065ED">
        <w:rPr>
          <w:rFonts w:ascii="Candara" w:hAnsi="Candara" w:cs="Tahoma"/>
          <w:color w:val="000000"/>
          <w:sz w:val="18"/>
          <w:szCs w:val="18"/>
        </w:rPr>
        <w:t>Il ridotto Tessere è valido sempre per tutti i membri dei cral che hanno un accordo con il teatro e si presentano singolarmente con tessera in cassa. È valido per le agenzie di viaggio e i cral che formano un gruppo (minimo 20 persone) di sabato e domenica pomeriggio.</w:t>
      </w:r>
    </w:p>
    <w:p w14:paraId="34393B5E" w14:textId="4DE744D4" w:rsidR="007065ED" w:rsidRPr="007065ED" w:rsidRDefault="007065ED" w:rsidP="007065ED">
      <w:pPr>
        <w:autoSpaceDE w:val="0"/>
        <w:autoSpaceDN w:val="0"/>
        <w:adjustRightInd w:val="0"/>
        <w:contextualSpacing/>
        <w:jc w:val="both"/>
        <w:rPr>
          <w:rFonts w:ascii="Candara" w:hAnsi="Candara" w:cs="Tahoma"/>
          <w:color w:val="000000"/>
          <w:sz w:val="18"/>
          <w:szCs w:val="18"/>
        </w:rPr>
      </w:pPr>
      <w:r w:rsidRPr="007065ED">
        <w:rPr>
          <w:rFonts w:ascii="Candara" w:hAnsi="Candara" w:cs="Tahoma"/>
          <w:color w:val="000000"/>
          <w:sz w:val="18"/>
          <w:szCs w:val="18"/>
        </w:rPr>
        <w:t>Il ridotto B Gruppi è valido per tutti i cral, le scuole di danza, le agenzie di viaggio che formano un gruppo (minimo 20</w:t>
      </w:r>
      <w:r w:rsidR="00F13668">
        <w:rPr>
          <w:rFonts w:ascii="Candara" w:hAnsi="Candara" w:cs="Tahoma"/>
          <w:color w:val="000000"/>
          <w:sz w:val="18"/>
          <w:szCs w:val="18"/>
        </w:rPr>
        <w:t xml:space="preserve"> persone) nelle repliche serali e pomeridiane (escluso sabato sera) </w:t>
      </w:r>
    </w:p>
    <w:p w14:paraId="12A7656F" w14:textId="3EAFF27A" w:rsidR="007065ED" w:rsidRPr="007065ED" w:rsidRDefault="007065ED" w:rsidP="007065ED">
      <w:pPr>
        <w:autoSpaceDE w:val="0"/>
        <w:autoSpaceDN w:val="0"/>
        <w:adjustRightInd w:val="0"/>
        <w:contextualSpacing/>
        <w:jc w:val="both"/>
        <w:rPr>
          <w:rFonts w:ascii="Candara" w:hAnsi="Candara" w:cs="Tahoma"/>
          <w:color w:val="000000"/>
          <w:sz w:val="18"/>
          <w:szCs w:val="18"/>
        </w:rPr>
      </w:pPr>
      <w:r w:rsidRPr="007065ED">
        <w:rPr>
          <w:rFonts w:ascii="Candara" w:hAnsi="Candara" w:cs="Tahoma"/>
          <w:color w:val="000000"/>
          <w:sz w:val="18"/>
          <w:szCs w:val="18"/>
        </w:rPr>
        <w:t>Il ridotto C Grup</w:t>
      </w:r>
      <w:r w:rsidR="00F13668">
        <w:rPr>
          <w:rFonts w:ascii="Candara" w:hAnsi="Candara" w:cs="Tahoma"/>
          <w:color w:val="000000"/>
          <w:sz w:val="18"/>
          <w:szCs w:val="18"/>
        </w:rPr>
        <w:t>pi, pari al 30%, verrà applicato</w:t>
      </w:r>
      <w:r w:rsidRPr="007065ED">
        <w:rPr>
          <w:rFonts w:ascii="Candara" w:hAnsi="Candara" w:cs="Tahoma"/>
          <w:color w:val="000000"/>
          <w:sz w:val="18"/>
          <w:szCs w:val="18"/>
        </w:rPr>
        <w:t xml:space="preserve"> </w:t>
      </w:r>
      <w:r w:rsidR="00F13668">
        <w:rPr>
          <w:rFonts w:ascii="Candara" w:hAnsi="Candara" w:cs="Tahoma"/>
          <w:color w:val="000000"/>
          <w:sz w:val="18"/>
          <w:szCs w:val="18"/>
        </w:rPr>
        <w:t>sul giovedì 12 dicembre</w:t>
      </w:r>
      <w:r w:rsidRPr="007065ED">
        <w:rPr>
          <w:rFonts w:ascii="Candara" w:hAnsi="Candara" w:cs="Tahoma"/>
          <w:color w:val="000000"/>
          <w:sz w:val="18"/>
          <w:szCs w:val="18"/>
        </w:rPr>
        <w:t xml:space="preserve"> a gruppi particolarmente numerosi in accordo con</w:t>
      </w:r>
      <w:r w:rsidR="00C77D92">
        <w:rPr>
          <w:rFonts w:ascii="Candara" w:hAnsi="Candara" w:cs="Tahoma"/>
          <w:color w:val="000000"/>
          <w:sz w:val="18"/>
          <w:szCs w:val="18"/>
        </w:rPr>
        <w:t xml:space="preserve"> </w:t>
      </w:r>
      <w:r w:rsidRPr="007065ED">
        <w:rPr>
          <w:rFonts w:ascii="Candara" w:hAnsi="Candara" w:cs="Tahoma"/>
          <w:color w:val="000000"/>
          <w:sz w:val="18"/>
          <w:szCs w:val="18"/>
        </w:rPr>
        <w:t>il teatro.</w:t>
      </w:r>
    </w:p>
    <w:p w14:paraId="3AEB1676" w14:textId="77777777" w:rsidR="007065ED" w:rsidRPr="007065ED" w:rsidRDefault="007065ED" w:rsidP="007065ED">
      <w:pPr>
        <w:autoSpaceDE w:val="0"/>
        <w:autoSpaceDN w:val="0"/>
        <w:adjustRightInd w:val="0"/>
        <w:contextualSpacing/>
        <w:jc w:val="both"/>
        <w:rPr>
          <w:rFonts w:ascii="Candara" w:hAnsi="Candara" w:cs="Tahoma"/>
          <w:color w:val="000000"/>
          <w:sz w:val="8"/>
          <w:szCs w:val="8"/>
        </w:rPr>
      </w:pPr>
    </w:p>
    <w:p w14:paraId="67C97D1D" w14:textId="77777777" w:rsidR="007065ED" w:rsidRDefault="007065ED" w:rsidP="007065ED">
      <w:pPr>
        <w:autoSpaceDE w:val="0"/>
        <w:autoSpaceDN w:val="0"/>
        <w:adjustRightInd w:val="0"/>
        <w:contextualSpacing/>
        <w:jc w:val="both"/>
        <w:rPr>
          <w:rFonts w:ascii="Candara" w:hAnsi="Candara" w:cs="Tahoma"/>
          <w:color w:val="000000"/>
          <w:sz w:val="8"/>
          <w:szCs w:val="8"/>
        </w:rPr>
      </w:pPr>
    </w:p>
    <w:p w14:paraId="7EF5FA9F" w14:textId="77777777" w:rsidR="00F13668" w:rsidRPr="007065ED" w:rsidRDefault="00F13668" w:rsidP="007065ED">
      <w:pPr>
        <w:autoSpaceDE w:val="0"/>
        <w:autoSpaceDN w:val="0"/>
        <w:adjustRightInd w:val="0"/>
        <w:contextualSpacing/>
        <w:jc w:val="both"/>
        <w:rPr>
          <w:rFonts w:ascii="Candara" w:hAnsi="Candara" w:cs="Tahoma"/>
          <w:color w:val="000000"/>
          <w:sz w:val="8"/>
          <w:szCs w:val="8"/>
        </w:rPr>
      </w:pPr>
      <w:bookmarkStart w:id="0" w:name="_GoBack"/>
      <w:bookmarkEnd w:id="0"/>
    </w:p>
    <w:p w14:paraId="37D1AFFB" w14:textId="77777777" w:rsidR="007065ED" w:rsidRPr="007065ED" w:rsidRDefault="007065ED" w:rsidP="007065ED">
      <w:pPr>
        <w:autoSpaceDE w:val="0"/>
        <w:autoSpaceDN w:val="0"/>
        <w:adjustRightInd w:val="0"/>
        <w:ind w:right="142"/>
        <w:jc w:val="center"/>
        <w:rPr>
          <w:rFonts w:ascii="Candara" w:hAnsi="Candara" w:cs="Tahoma"/>
          <w:b/>
          <w:color w:val="000000"/>
          <w:sz w:val="22"/>
          <w:szCs w:val="22"/>
        </w:rPr>
      </w:pPr>
      <w:r w:rsidRPr="007065ED">
        <w:rPr>
          <w:rFonts w:ascii="Candara" w:hAnsi="Candara" w:cs="Tahoma"/>
          <w:b/>
          <w:color w:val="000000"/>
          <w:sz w:val="22"/>
          <w:szCs w:val="22"/>
        </w:rPr>
        <w:t xml:space="preserve">INFO E PRENOTAZIONI: Ufficio Gruppi - </w:t>
      </w:r>
      <w:r w:rsidRPr="007065ED">
        <w:rPr>
          <w:rFonts w:ascii="Candara" w:eastAsia="MingLiU-ExtB" w:hAnsi="Candara" w:cs="Tahoma"/>
          <w:b/>
          <w:color w:val="000000"/>
          <w:sz w:val="22"/>
          <w:szCs w:val="22"/>
        </w:rPr>
        <w:t>S</w:t>
      </w:r>
      <w:r w:rsidRPr="007065ED">
        <w:rPr>
          <w:rFonts w:ascii="Candara" w:hAnsi="Candara" w:cs="Tahoma"/>
          <w:b/>
          <w:color w:val="000000"/>
          <w:sz w:val="22"/>
          <w:szCs w:val="22"/>
        </w:rPr>
        <w:t xml:space="preserve">ilvia </w:t>
      </w:r>
      <w:r w:rsidRPr="007065ED">
        <w:rPr>
          <w:rFonts w:ascii="Candara" w:eastAsia="MingLiU-ExtB" w:hAnsi="Candara" w:cs="Tahoma"/>
          <w:b/>
          <w:color w:val="000000"/>
          <w:sz w:val="22"/>
          <w:szCs w:val="22"/>
        </w:rPr>
        <w:t>P</w:t>
      </w:r>
      <w:r w:rsidRPr="007065ED">
        <w:rPr>
          <w:rFonts w:ascii="Candara" w:hAnsi="Candara" w:cs="Tahoma"/>
          <w:b/>
          <w:color w:val="000000"/>
          <w:sz w:val="22"/>
          <w:szCs w:val="22"/>
        </w:rPr>
        <w:t>oerio tel.</w:t>
      </w:r>
      <w:r w:rsidRPr="007065ED">
        <w:rPr>
          <w:rFonts w:ascii="Candara" w:hAnsi="Candara" w:cs="Tahoma"/>
          <w:color w:val="000000"/>
          <w:sz w:val="22"/>
          <w:szCs w:val="22"/>
        </w:rPr>
        <w:t xml:space="preserve"> </w:t>
      </w:r>
      <w:r w:rsidRPr="007065ED">
        <w:rPr>
          <w:rFonts w:ascii="Candara" w:hAnsi="Candara" w:cs="Tahoma"/>
          <w:b/>
          <w:color w:val="000000"/>
          <w:sz w:val="22"/>
          <w:szCs w:val="22"/>
        </w:rPr>
        <w:t>06 80687232</w:t>
      </w:r>
      <w:r w:rsidRPr="007065ED">
        <w:rPr>
          <w:rFonts w:ascii="Candara" w:hAnsi="Candara" w:cs="Tahoma"/>
          <w:color w:val="000000"/>
          <w:sz w:val="22"/>
          <w:szCs w:val="22"/>
        </w:rPr>
        <w:t xml:space="preserve">  </w:t>
      </w:r>
      <w:hyperlink r:id="rId9" w:history="1">
        <w:r w:rsidRPr="007065ED">
          <w:rPr>
            <w:rFonts w:ascii="Candara" w:hAnsi="Candara" w:cs="Tahoma"/>
            <w:b/>
            <w:color w:val="FF0066"/>
            <w:sz w:val="22"/>
            <w:szCs w:val="22"/>
            <w:u w:val="single"/>
          </w:rPr>
          <w:t>comunicazione@teatrobrancaccio.it</w:t>
        </w:r>
      </w:hyperlink>
    </w:p>
    <w:p w14:paraId="6F328599" w14:textId="77777777" w:rsidR="007065ED" w:rsidRPr="0029048B" w:rsidRDefault="007065ED" w:rsidP="0029048B">
      <w:pPr>
        <w:autoSpaceDE w:val="0"/>
        <w:autoSpaceDN w:val="0"/>
        <w:adjustRightInd w:val="0"/>
        <w:ind w:right="142"/>
        <w:jc w:val="center"/>
        <w:rPr>
          <w:rFonts w:ascii="Candara" w:hAnsi="Candara" w:cs="Tahoma"/>
          <w:b/>
          <w:color w:val="000000"/>
          <w:sz w:val="22"/>
          <w:szCs w:val="22"/>
        </w:rPr>
      </w:pPr>
    </w:p>
    <w:sectPr w:rsidR="007065ED" w:rsidRPr="0029048B" w:rsidSect="0029048B">
      <w:pgSz w:w="11906" w:h="16838"/>
      <w:pgMar w:top="142"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gLiU-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D201D"/>
    <w:multiLevelType w:val="hybridMultilevel"/>
    <w:tmpl w:val="59022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3BA12A3"/>
    <w:multiLevelType w:val="hybridMultilevel"/>
    <w:tmpl w:val="5E403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54"/>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FB"/>
    <w:rsid w:val="000D2F4A"/>
    <w:rsid w:val="000E7DFB"/>
    <w:rsid w:val="00192F8A"/>
    <w:rsid w:val="00214F1A"/>
    <w:rsid w:val="0029048B"/>
    <w:rsid w:val="002B0A27"/>
    <w:rsid w:val="00325DAC"/>
    <w:rsid w:val="003723F4"/>
    <w:rsid w:val="003C2A25"/>
    <w:rsid w:val="003D50C0"/>
    <w:rsid w:val="004331ED"/>
    <w:rsid w:val="00456544"/>
    <w:rsid w:val="005A509E"/>
    <w:rsid w:val="005C3900"/>
    <w:rsid w:val="00634C2E"/>
    <w:rsid w:val="00677716"/>
    <w:rsid w:val="007065ED"/>
    <w:rsid w:val="0078547F"/>
    <w:rsid w:val="007F12AB"/>
    <w:rsid w:val="00802222"/>
    <w:rsid w:val="008677E3"/>
    <w:rsid w:val="008E0ACD"/>
    <w:rsid w:val="00A36ED3"/>
    <w:rsid w:val="00B8212C"/>
    <w:rsid w:val="00B85DC2"/>
    <w:rsid w:val="00C3669C"/>
    <w:rsid w:val="00C77D92"/>
    <w:rsid w:val="00DB653B"/>
    <w:rsid w:val="00E01920"/>
    <w:rsid w:val="00E3066F"/>
    <w:rsid w:val="00E551C1"/>
    <w:rsid w:val="00F13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53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B653B"/>
    <w:pPr>
      <w:spacing w:before="100" w:beforeAutospacing="1" w:after="100" w:afterAutospacing="1"/>
    </w:pPr>
  </w:style>
  <w:style w:type="paragraph" w:styleId="Testofumetto">
    <w:name w:val="Balloon Text"/>
    <w:basedOn w:val="Normale"/>
    <w:link w:val="TestofumettoCarattere"/>
    <w:uiPriority w:val="99"/>
    <w:semiHidden/>
    <w:unhideWhenUsed/>
    <w:rsid w:val="004565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6544"/>
    <w:rPr>
      <w:rFonts w:ascii="Segoe UI" w:hAnsi="Segoe UI" w:cs="Segoe UI"/>
      <w:sz w:val="18"/>
      <w:szCs w:val="18"/>
      <w:lang w:eastAsia="it-IT"/>
    </w:rPr>
  </w:style>
  <w:style w:type="paragraph" w:styleId="Paragrafoelenco">
    <w:name w:val="List Paragraph"/>
    <w:basedOn w:val="Normale"/>
    <w:uiPriority w:val="34"/>
    <w:qFormat/>
    <w:rsid w:val="003723F4"/>
    <w:pPr>
      <w:ind w:left="720"/>
      <w:contextualSpacing/>
    </w:pPr>
  </w:style>
  <w:style w:type="character" w:styleId="Collegamentoipertestuale">
    <w:name w:val="Hyperlink"/>
    <w:uiPriority w:val="99"/>
    <w:semiHidden/>
    <w:unhideWhenUsed/>
    <w:rsid w:val="00C3669C"/>
    <w:rPr>
      <w:color w:val="0000FF"/>
      <w:u w:val="single"/>
    </w:rPr>
  </w:style>
  <w:style w:type="paragraph" w:customStyle="1" w:styleId="a">
    <w:basedOn w:val="Normale"/>
    <w:next w:val="Corpotesto"/>
    <w:link w:val="CorpodeltestoCarattere"/>
    <w:uiPriority w:val="1"/>
    <w:qFormat/>
    <w:rsid w:val="00C3669C"/>
    <w:pPr>
      <w:widowControl w:val="0"/>
      <w:ind w:left="117"/>
    </w:pPr>
    <w:rPr>
      <w:rFonts w:ascii="Cambria" w:eastAsia="Cambria" w:hAnsi="Cambria" w:cstheme="minorBidi"/>
      <w:lang w:val="en-US" w:eastAsia="en-US"/>
    </w:rPr>
  </w:style>
  <w:style w:type="character" w:customStyle="1" w:styleId="CorpodeltestoCarattere">
    <w:name w:val="Corpo del testo Carattere"/>
    <w:link w:val="a"/>
    <w:uiPriority w:val="1"/>
    <w:rsid w:val="00C3669C"/>
    <w:rPr>
      <w:rFonts w:ascii="Cambria" w:eastAsia="Cambria" w:hAnsi="Cambria"/>
      <w:sz w:val="24"/>
      <w:szCs w:val="24"/>
      <w:lang w:val="en-US"/>
    </w:rPr>
  </w:style>
  <w:style w:type="paragraph" w:styleId="Corpotesto">
    <w:name w:val="Body Text"/>
    <w:basedOn w:val="Normale"/>
    <w:link w:val="CorpotestoCarattere"/>
    <w:uiPriority w:val="99"/>
    <w:semiHidden/>
    <w:unhideWhenUsed/>
    <w:rsid w:val="00C3669C"/>
    <w:pPr>
      <w:spacing w:after="120"/>
    </w:pPr>
  </w:style>
  <w:style w:type="character" w:customStyle="1" w:styleId="CorpotestoCarattere">
    <w:name w:val="Corpo testo Carattere"/>
    <w:basedOn w:val="Carpredefinitoparagrafo"/>
    <w:link w:val="Corpotesto"/>
    <w:uiPriority w:val="99"/>
    <w:semiHidden/>
    <w:rsid w:val="00C3669C"/>
    <w:rPr>
      <w:rFonts w:ascii="Times New Roman" w:hAnsi="Times New Roman" w:cs="Times New Roman"/>
      <w:sz w:val="24"/>
      <w:szCs w:val="24"/>
      <w:lang w:eastAsia="it-IT"/>
    </w:rPr>
  </w:style>
  <w:style w:type="character" w:styleId="Enfasigrassetto">
    <w:name w:val="Strong"/>
    <w:basedOn w:val="Carpredefinitoparagrafo"/>
    <w:uiPriority w:val="22"/>
    <w:qFormat/>
    <w:rsid w:val="00E3066F"/>
    <w:rPr>
      <w:b/>
      <w:bCs/>
    </w:rPr>
  </w:style>
  <w:style w:type="character" w:styleId="Enfasicorsivo">
    <w:name w:val="Emphasis"/>
    <w:basedOn w:val="Carpredefinitoparagrafo"/>
    <w:uiPriority w:val="20"/>
    <w:qFormat/>
    <w:rsid w:val="00E306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53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B653B"/>
    <w:pPr>
      <w:spacing w:before="100" w:beforeAutospacing="1" w:after="100" w:afterAutospacing="1"/>
    </w:pPr>
  </w:style>
  <w:style w:type="paragraph" w:styleId="Testofumetto">
    <w:name w:val="Balloon Text"/>
    <w:basedOn w:val="Normale"/>
    <w:link w:val="TestofumettoCarattere"/>
    <w:uiPriority w:val="99"/>
    <w:semiHidden/>
    <w:unhideWhenUsed/>
    <w:rsid w:val="004565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6544"/>
    <w:rPr>
      <w:rFonts w:ascii="Segoe UI" w:hAnsi="Segoe UI" w:cs="Segoe UI"/>
      <w:sz w:val="18"/>
      <w:szCs w:val="18"/>
      <w:lang w:eastAsia="it-IT"/>
    </w:rPr>
  </w:style>
  <w:style w:type="paragraph" w:styleId="Paragrafoelenco">
    <w:name w:val="List Paragraph"/>
    <w:basedOn w:val="Normale"/>
    <w:uiPriority w:val="34"/>
    <w:qFormat/>
    <w:rsid w:val="003723F4"/>
    <w:pPr>
      <w:ind w:left="720"/>
      <w:contextualSpacing/>
    </w:pPr>
  </w:style>
  <w:style w:type="character" w:styleId="Collegamentoipertestuale">
    <w:name w:val="Hyperlink"/>
    <w:uiPriority w:val="99"/>
    <w:semiHidden/>
    <w:unhideWhenUsed/>
    <w:rsid w:val="00C3669C"/>
    <w:rPr>
      <w:color w:val="0000FF"/>
      <w:u w:val="single"/>
    </w:rPr>
  </w:style>
  <w:style w:type="paragraph" w:customStyle="1" w:styleId="a">
    <w:basedOn w:val="Normale"/>
    <w:next w:val="Corpotesto"/>
    <w:link w:val="CorpodeltestoCarattere"/>
    <w:uiPriority w:val="1"/>
    <w:qFormat/>
    <w:rsid w:val="00C3669C"/>
    <w:pPr>
      <w:widowControl w:val="0"/>
      <w:ind w:left="117"/>
    </w:pPr>
    <w:rPr>
      <w:rFonts w:ascii="Cambria" w:eastAsia="Cambria" w:hAnsi="Cambria" w:cstheme="minorBidi"/>
      <w:lang w:val="en-US" w:eastAsia="en-US"/>
    </w:rPr>
  </w:style>
  <w:style w:type="character" w:customStyle="1" w:styleId="CorpodeltestoCarattere">
    <w:name w:val="Corpo del testo Carattere"/>
    <w:link w:val="a"/>
    <w:uiPriority w:val="1"/>
    <w:rsid w:val="00C3669C"/>
    <w:rPr>
      <w:rFonts w:ascii="Cambria" w:eastAsia="Cambria" w:hAnsi="Cambria"/>
      <w:sz w:val="24"/>
      <w:szCs w:val="24"/>
      <w:lang w:val="en-US"/>
    </w:rPr>
  </w:style>
  <w:style w:type="paragraph" w:styleId="Corpotesto">
    <w:name w:val="Body Text"/>
    <w:basedOn w:val="Normale"/>
    <w:link w:val="CorpotestoCarattere"/>
    <w:uiPriority w:val="99"/>
    <w:semiHidden/>
    <w:unhideWhenUsed/>
    <w:rsid w:val="00C3669C"/>
    <w:pPr>
      <w:spacing w:after="120"/>
    </w:pPr>
  </w:style>
  <w:style w:type="character" w:customStyle="1" w:styleId="CorpotestoCarattere">
    <w:name w:val="Corpo testo Carattere"/>
    <w:basedOn w:val="Carpredefinitoparagrafo"/>
    <w:link w:val="Corpotesto"/>
    <w:uiPriority w:val="99"/>
    <w:semiHidden/>
    <w:rsid w:val="00C3669C"/>
    <w:rPr>
      <w:rFonts w:ascii="Times New Roman" w:hAnsi="Times New Roman" w:cs="Times New Roman"/>
      <w:sz w:val="24"/>
      <w:szCs w:val="24"/>
      <w:lang w:eastAsia="it-IT"/>
    </w:rPr>
  </w:style>
  <w:style w:type="character" w:styleId="Enfasigrassetto">
    <w:name w:val="Strong"/>
    <w:basedOn w:val="Carpredefinitoparagrafo"/>
    <w:uiPriority w:val="22"/>
    <w:qFormat/>
    <w:rsid w:val="00E3066F"/>
    <w:rPr>
      <w:b/>
      <w:bCs/>
    </w:rPr>
  </w:style>
  <w:style w:type="character" w:styleId="Enfasicorsivo">
    <w:name w:val="Emphasis"/>
    <w:basedOn w:val="Carpredefinitoparagrafo"/>
    <w:uiPriority w:val="20"/>
    <w:qFormat/>
    <w:rsid w:val="00E30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11626">
      <w:bodyDiv w:val="1"/>
      <w:marLeft w:val="0"/>
      <w:marRight w:val="0"/>
      <w:marTop w:val="0"/>
      <w:marBottom w:val="0"/>
      <w:divBdr>
        <w:top w:val="none" w:sz="0" w:space="0" w:color="auto"/>
        <w:left w:val="none" w:sz="0" w:space="0" w:color="auto"/>
        <w:bottom w:val="none" w:sz="0" w:space="0" w:color="auto"/>
        <w:right w:val="none" w:sz="0" w:space="0" w:color="auto"/>
      </w:divBdr>
    </w:div>
    <w:div w:id="1163667869">
      <w:bodyDiv w:val="1"/>
      <w:marLeft w:val="0"/>
      <w:marRight w:val="0"/>
      <w:marTop w:val="0"/>
      <w:marBottom w:val="0"/>
      <w:divBdr>
        <w:top w:val="none" w:sz="0" w:space="0" w:color="auto"/>
        <w:left w:val="none" w:sz="0" w:space="0" w:color="auto"/>
        <w:bottom w:val="none" w:sz="0" w:space="0" w:color="auto"/>
        <w:right w:val="none" w:sz="0" w:space="0" w:color="auto"/>
      </w:divBdr>
      <w:divsChild>
        <w:div w:id="171917852">
          <w:marLeft w:val="0"/>
          <w:marRight w:val="0"/>
          <w:marTop w:val="0"/>
          <w:marBottom w:val="600"/>
          <w:divBdr>
            <w:top w:val="none" w:sz="0" w:space="0" w:color="auto"/>
            <w:left w:val="none" w:sz="0" w:space="0" w:color="auto"/>
            <w:bottom w:val="dotted" w:sz="6" w:space="15" w:color="666666"/>
            <w:right w:val="none" w:sz="0" w:space="0" w:color="auto"/>
          </w:divBdr>
        </w:div>
        <w:div w:id="1312101015">
          <w:marLeft w:val="0"/>
          <w:marRight w:val="0"/>
          <w:marTop w:val="0"/>
          <w:marBottom w:val="0"/>
          <w:divBdr>
            <w:top w:val="none" w:sz="0" w:space="0" w:color="auto"/>
            <w:left w:val="none" w:sz="0" w:space="0" w:color="auto"/>
            <w:bottom w:val="none" w:sz="0" w:space="0" w:color="auto"/>
            <w:right w:val="none" w:sz="0" w:space="0" w:color="auto"/>
          </w:divBdr>
        </w:div>
      </w:divsChild>
    </w:div>
    <w:div w:id="1232036588">
      <w:bodyDiv w:val="1"/>
      <w:marLeft w:val="0"/>
      <w:marRight w:val="0"/>
      <w:marTop w:val="0"/>
      <w:marBottom w:val="0"/>
      <w:divBdr>
        <w:top w:val="none" w:sz="0" w:space="0" w:color="auto"/>
        <w:left w:val="none" w:sz="0" w:space="0" w:color="auto"/>
        <w:bottom w:val="none" w:sz="0" w:space="0" w:color="auto"/>
        <w:right w:val="none" w:sz="0" w:space="0" w:color="auto"/>
      </w:divBdr>
    </w:div>
    <w:div w:id="18356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unicazione@teatrobrancacc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33980-5AEB-465D-B68B-F217431C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Botteghino</dc:creator>
  <cp:lastModifiedBy>brancaccio1</cp:lastModifiedBy>
  <cp:revision>2</cp:revision>
  <cp:lastPrinted>2019-09-17T09:27:00Z</cp:lastPrinted>
  <dcterms:created xsi:type="dcterms:W3CDTF">2019-10-23T13:09:00Z</dcterms:created>
  <dcterms:modified xsi:type="dcterms:W3CDTF">2019-10-23T13:09:00Z</dcterms:modified>
</cp:coreProperties>
</file>